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0" w:line="415" w:lineRule="auto"/>
        <w:jc w:val="center"/>
        <w:rPr>
          <w:rFonts w:ascii="微软雅黑" w:hAnsi="微软雅黑" w:eastAsia="微软雅黑" w:cs="微软雅黑"/>
          <w:sz w:val="36"/>
          <w:szCs w:val="36"/>
        </w:rPr>
      </w:pPr>
      <w:r>
        <w:rPr>
          <w:rFonts w:hint="eastAsia" w:ascii="微软雅黑" w:hAnsi="微软雅黑" w:eastAsia="微软雅黑" w:cs="微软雅黑"/>
          <w:sz w:val="36"/>
          <w:szCs w:val="36"/>
        </w:rPr>
        <w:t>北京工商大学学生违纪处分管理规定</w:t>
      </w:r>
    </w:p>
    <w:p>
      <w:pPr>
        <w:autoSpaceDE w:val="0"/>
        <w:autoSpaceDN w:val="0"/>
        <w:adjustRightInd w:val="0"/>
        <w:spacing w:before="156" w:beforeLines="50" w:after="156" w:afterLines="50" w:line="440" w:lineRule="exact"/>
        <w:jc w:val="center"/>
        <w:textAlignment w:val="center"/>
        <w:rPr>
          <w:rFonts w:ascii="宋体" w:cs="方正兰亭刊宋_GBK"/>
          <w:color w:val="000000"/>
          <w:kern w:val="0"/>
          <w:sz w:val="24"/>
          <w:lang w:val="zh-CN"/>
        </w:rPr>
      </w:pPr>
      <w:r>
        <w:rPr>
          <w:rFonts w:hint="eastAsia" w:ascii="宋体" w:cs="方正兰亭刊宋_GBK"/>
          <w:color w:val="000000"/>
          <w:kern w:val="0"/>
          <w:sz w:val="24"/>
          <w:lang w:val="zh-CN"/>
        </w:rPr>
        <w:t>（</w:t>
      </w:r>
      <w:r>
        <w:rPr>
          <w:rFonts w:hint="eastAsia" w:ascii="宋体" w:cs="方正兰亭刊宋_GBK"/>
          <w:color w:val="000000"/>
          <w:kern w:val="0"/>
          <w:sz w:val="24"/>
        </w:rPr>
        <w:t>北工商校发</w:t>
      </w:r>
      <w:r>
        <w:rPr>
          <w:rFonts w:hint="eastAsia" w:ascii="宋体" w:hAnsi="宋体" w:cs="宋体"/>
          <w:color w:val="000000"/>
          <w:kern w:val="0"/>
          <w:sz w:val="24"/>
        </w:rPr>
        <w:t>〔2018〕</w:t>
      </w:r>
      <w:r>
        <w:rPr>
          <w:rFonts w:hint="eastAsia" w:ascii="宋体" w:hAnsi="宋体" w:cs="宋体"/>
          <w:color w:val="000000"/>
          <w:kern w:val="0"/>
          <w:sz w:val="24"/>
          <w:lang w:val="en-US" w:eastAsia="zh-CN"/>
        </w:rPr>
        <w:t>37</w:t>
      </w:r>
      <w:r>
        <w:rPr>
          <w:rFonts w:hint="eastAsia" w:ascii="宋体" w:hAnsi="宋体" w:cs="宋体"/>
          <w:color w:val="000000"/>
          <w:kern w:val="0"/>
          <w:sz w:val="24"/>
        </w:rPr>
        <w:t>号</w:t>
      </w:r>
      <w:r>
        <w:rPr>
          <w:rFonts w:hint="eastAsia" w:ascii="宋体" w:cs="方正兰亭刊宋_GBK"/>
          <w:color w:val="000000"/>
          <w:kern w:val="0"/>
          <w:sz w:val="24"/>
          <w:lang w:val="zh-CN"/>
        </w:rPr>
        <w:t>）</w:t>
      </w:r>
    </w:p>
    <w:p>
      <w:pPr>
        <w:jc w:val="center"/>
        <w:rPr>
          <w:rFonts w:ascii="华文中宋" w:hAnsi="华文中宋" w:eastAsia="华文中宋"/>
          <w:sz w:val="24"/>
        </w:rPr>
      </w:pPr>
    </w:p>
    <w:p>
      <w:pPr>
        <w:spacing w:after="156" w:afterLines="50" w:line="360" w:lineRule="auto"/>
        <w:jc w:val="center"/>
        <w:rPr>
          <w:rFonts w:ascii="宋体"/>
          <w:sz w:val="24"/>
        </w:rPr>
      </w:pPr>
      <w:r>
        <w:rPr>
          <w:rFonts w:hint="eastAsia" w:ascii="宋体" w:hAnsi="宋体"/>
          <w:b/>
          <w:bCs/>
          <w:sz w:val="24"/>
        </w:rPr>
        <w:t>第一章</w:t>
      </w:r>
      <w:r>
        <w:rPr>
          <w:rFonts w:ascii="宋体" w:hAnsi="宋体"/>
          <w:b/>
          <w:bCs/>
          <w:sz w:val="24"/>
        </w:rPr>
        <w:t xml:space="preserve">  </w:t>
      </w:r>
      <w:r>
        <w:rPr>
          <w:rFonts w:hint="eastAsia" w:ascii="宋体" w:hAnsi="宋体"/>
          <w:b/>
          <w:bCs/>
          <w:sz w:val="24"/>
        </w:rPr>
        <w:t>总则</w:t>
      </w:r>
      <w:bookmarkStart w:id="0" w:name="_GoBack"/>
      <w:bookmarkEnd w:id="0"/>
    </w:p>
    <w:p>
      <w:pPr>
        <w:spacing w:line="360" w:lineRule="auto"/>
        <w:ind w:firstLine="482" w:firstLineChars="200"/>
        <w:rPr>
          <w:rFonts w:ascii="宋体"/>
          <w:sz w:val="24"/>
        </w:rPr>
      </w:pPr>
      <w:r>
        <w:rPr>
          <w:rFonts w:hint="eastAsia" w:ascii="宋体" w:hAnsi="宋体"/>
          <w:b/>
          <w:bCs/>
          <w:sz w:val="24"/>
        </w:rPr>
        <w:t>第一条</w:t>
      </w:r>
      <w:r>
        <w:rPr>
          <w:rFonts w:ascii="宋体" w:hAnsi="宋体"/>
          <w:sz w:val="24"/>
        </w:rPr>
        <w:t xml:space="preserve">  </w:t>
      </w:r>
      <w:r>
        <w:rPr>
          <w:rFonts w:hint="eastAsia" w:ascii="宋体" w:hAnsi="宋体"/>
          <w:sz w:val="24"/>
        </w:rPr>
        <w:t>为坚持依法治校，规范学校学生管理行为，维护学校正常的教育教学秩序和生活秩序，保障学生合法权益，培养德、智、体、美等方面全面发展的社会主义建设者和接班人，依据《中华人民共和国教育法》、《中华人民共和国高等教育法》、《普通高等学校学生管理规定》（教育部令第</w:t>
      </w:r>
      <w:r>
        <w:rPr>
          <w:rFonts w:ascii="宋体" w:hAnsi="宋体"/>
          <w:sz w:val="24"/>
        </w:rPr>
        <w:t>41</w:t>
      </w:r>
      <w:r>
        <w:rPr>
          <w:rFonts w:hint="eastAsia" w:ascii="宋体" w:hAnsi="宋体"/>
          <w:sz w:val="24"/>
        </w:rPr>
        <w:t>号）、《北京工商大学章程》等有关法律、法规、规章的规定，结合我校实际情况，制定本规定。</w:t>
      </w:r>
    </w:p>
    <w:p>
      <w:pPr>
        <w:spacing w:line="360" w:lineRule="auto"/>
        <w:ind w:firstLine="482" w:firstLineChars="200"/>
        <w:rPr>
          <w:rFonts w:ascii="宋体"/>
          <w:sz w:val="24"/>
        </w:rPr>
      </w:pPr>
      <w:r>
        <w:rPr>
          <w:rFonts w:hint="eastAsia" w:ascii="宋体" w:hAnsi="宋体"/>
          <w:b/>
          <w:bCs/>
          <w:sz w:val="24"/>
        </w:rPr>
        <w:t>第二条</w:t>
      </w:r>
      <w:r>
        <w:rPr>
          <w:rFonts w:ascii="宋体" w:hAnsi="宋体"/>
          <w:sz w:val="24"/>
        </w:rPr>
        <w:t xml:space="preserve">  </w:t>
      </w:r>
      <w:r>
        <w:rPr>
          <w:rFonts w:hint="eastAsia" w:ascii="宋体" w:hAnsi="宋体"/>
          <w:sz w:val="24"/>
        </w:rPr>
        <w:t>本规定适用于在北京工商大学接受普通高等学历教育的本科生。</w:t>
      </w:r>
    </w:p>
    <w:p>
      <w:pPr>
        <w:spacing w:line="360" w:lineRule="auto"/>
        <w:ind w:firstLine="482" w:firstLineChars="200"/>
        <w:rPr>
          <w:rFonts w:ascii="宋体"/>
          <w:sz w:val="24"/>
        </w:rPr>
      </w:pPr>
      <w:r>
        <w:rPr>
          <w:rFonts w:hint="eastAsia" w:ascii="宋体" w:hAnsi="宋体"/>
          <w:b/>
          <w:bCs/>
          <w:sz w:val="24"/>
        </w:rPr>
        <w:t>第三条</w:t>
      </w:r>
      <w:r>
        <w:rPr>
          <w:rFonts w:ascii="宋体" w:hAnsi="宋体"/>
          <w:sz w:val="24"/>
        </w:rPr>
        <w:t xml:space="preserve">  </w:t>
      </w:r>
      <w:r>
        <w:rPr>
          <w:rFonts w:hint="eastAsia" w:ascii="宋体" w:hAnsi="宋体"/>
          <w:sz w:val="24"/>
        </w:rPr>
        <w:t>学生应当增强法制观念，遵守宪法和法律、法规，遵守公民道德规范和学生行为规范，遵守学校章程和规章制度。对有违反法律法规、本规定以及学校纪律行为的学生，学校应当给予批评教育，并可视情节轻重，给予如下纪律处分：</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（一）警告；</w:t>
      </w:r>
    </w:p>
    <w:p>
      <w:pPr>
        <w:spacing w:line="360" w:lineRule="auto"/>
        <w:ind w:firstLine="480" w:firstLineChars="200"/>
        <w:rPr>
          <w:rFonts w:ascii="宋体"/>
          <w:sz w:val="24"/>
        </w:rPr>
      </w:pPr>
      <w:r>
        <w:rPr>
          <w:rFonts w:hint="eastAsia" w:ascii="宋体" w:hAnsi="宋体"/>
          <w:sz w:val="24"/>
        </w:rPr>
        <w:t>（二）严重警告；</w:t>
      </w:r>
    </w:p>
    <w:p>
      <w:pPr>
        <w:spacing w:line="360" w:lineRule="auto"/>
        <w:ind w:firstLine="480" w:firstLineChars="200"/>
        <w:rPr>
          <w:rFonts w:ascii="宋体"/>
          <w:sz w:val="24"/>
        </w:rPr>
      </w:pPr>
      <w:r>
        <w:rPr>
          <w:rFonts w:hint="eastAsia" w:ascii="宋体" w:hAnsi="宋体"/>
          <w:sz w:val="24"/>
        </w:rPr>
        <w:t>（三）记过；</w:t>
      </w:r>
    </w:p>
    <w:p>
      <w:pPr>
        <w:spacing w:line="360" w:lineRule="auto"/>
        <w:ind w:firstLine="480" w:firstLineChars="200"/>
        <w:rPr>
          <w:rFonts w:ascii="宋体"/>
          <w:sz w:val="24"/>
        </w:rPr>
      </w:pPr>
      <w:r>
        <w:rPr>
          <w:rFonts w:hint="eastAsia" w:ascii="宋体" w:hAnsi="宋体"/>
          <w:sz w:val="24"/>
        </w:rPr>
        <w:t>（四）留校察看；</w:t>
      </w:r>
    </w:p>
    <w:p>
      <w:pPr>
        <w:spacing w:line="360" w:lineRule="auto"/>
        <w:ind w:firstLine="480" w:firstLineChars="200"/>
        <w:rPr>
          <w:rFonts w:ascii="宋体"/>
          <w:sz w:val="24"/>
        </w:rPr>
      </w:pPr>
      <w:r>
        <w:rPr>
          <w:rFonts w:hint="eastAsia" w:ascii="宋体" w:hAnsi="宋体"/>
          <w:sz w:val="24"/>
        </w:rPr>
        <w:t>（五）开除学籍。</w:t>
      </w:r>
    </w:p>
    <w:p>
      <w:pPr>
        <w:spacing w:line="360" w:lineRule="auto"/>
        <w:ind w:firstLine="482" w:firstLineChars="200"/>
        <w:rPr>
          <w:rFonts w:ascii="宋体"/>
          <w:bCs/>
          <w:sz w:val="24"/>
        </w:rPr>
      </w:pPr>
      <w:r>
        <w:rPr>
          <w:rFonts w:hint="eastAsia" w:ascii="宋体" w:hAnsi="宋体"/>
          <w:b/>
          <w:bCs/>
          <w:sz w:val="24"/>
        </w:rPr>
        <w:t>第四条</w:t>
      </w:r>
      <w:r>
        <w:rPr>
          <w:rFonts w:ascii="宋体" w:hAnsi="宋体"/>
          <w:b/>
          <w:bCs/>
          <w:sz w:val="24"/>
        </w:rPr>
        <w:t xml:space="preserve">  </w:t>
      </w:r>
      <w:r>
        <w:rPr>
          <w:rFonts w:hint="eastAsia" w:ascii="宋体" w:hAnsi="宋体"/>
          <w:bCs/>
          <w:sz w:val="24"/>
        </w:rPr>
        <w:t>学生有下列情形之一，学校可以给予开除学籍处分：</w:t>
      </w:r>
    </w:p>
    <w:p>
      <w:pPr>
        <w:spacing w:line="360" w:lineRule="auto"/>
        <w:ind w:firstLine="480" w:firstLineChars="200"/>
        <w:rPr>
          <w:rFonts w:ascii="宋体"/>
          <w:bCs/>
          <w:sz w:val="24"/>
        </w:rPr>
      </w:pPr>
      <w:r>
        <w:rPr>
          <w:rFonts w:hint="eastAsia" w:ascii="宋体" w:hAnsi="宋体"/>
          <w:bCs/>
          <w:sz w:val="24"/>
        </w:rPr>
        <w:t>（一）违反宪法，反对四项基本原则、破坏安定团结、扰乱社会秩序的；</w:t>
      </w:r>
    </w:p>
    <w:p>
      <w:pPr>
        <w:spacing w:line="360" w:lineRule="auto"/>
        <w:ind w:firstLine="480" w:firstLineChars="200"/>
        <w:rPr>
          <w:rFonts w:ascii="宋体"/>
          <w:bCs/>
          <w:sz w:val="24"/>
        </w:rPr>
      </w:pPr>
      <w:r>
        <w:rPr>
          <w:rFonts w:hint="eastAsia" w:ascii="宋体" w:hAnsi="宋体"/>
          <w:bCs/>
          <w:sz w:val="24"/>
        </w:rPr>
        <w:t>（二）触犯国家法律，构成刑事犯罪的；</w:t>
      </w:r>
    </w:p>
    <w:p>
      <w:pPr>
        <w:spacing w:line="360" w:lineRule="auto"/>
        <w:ind w:firstLine="480" w:firstLineChars="200"/>
        <w:rPr>
          <w:rFonts w:ascii="宋体"/>
          <w:bCs/>
          <w:sz w:val="24"/>
        </w:rPr>
      </w:pPr>
      <w:r>
        <w:rPr>
          <w:rFonts w:hint="eastAsia" w:ascii="宋体" w:hAnsi="宋体"/>
          <w:bCs/>
          <w:sz w:val="24"/>
        </w:rPr>
        <w:t>（三）受到治安管理处罚，情节严重、性质恶劣的；</w:t>
      </w:r>
    </w:p>
    <w:p>
      <w:pPr>
        <w:spacing w:line="360" w:lineRule="auto"/>
        <w:ind w:firstLine="480" w:firstLineChars="200"/>
        <w:rPr>
          <w:rFonts w:ascii="宋体"/>
          <w:bCs/>
          <w:sz w:val="24"/>
        </w:rPr>
      </w:pPr>
      <w:r>
        <w:rPr>
          <w:rFonts w:hint="eastAsia" w:ascii="宋体" w:hAnsi="宋体"/>
          <w:bCs/>
          <w:sz w:val="24"/>
        </w:rPr>
        <w:t>（四）代替他人或者让他人代替自己参加考试、组织作弊、使用通讯设备或其他器材作弊、向他人出售考试试题或答案牟取利益，以及其他严重作弊或扰乱考试秩序行为的；</w:t>
      </w:r>
    </w:p>
    <w:p>
      <w:pPr>
        <w:spacing w:line="360" w:lineRule="auto"/>
        <w:ind w:firstLine="480" w:firstLineChars="200"/>
        <w:rPr>
          <w:rFonts w:ascii="宋体"/>
          <w:bCs/>
          <w:sz w:val="24"/>
        </w:rPr>
      </w:pPr>
      <w:r>
        <w:rPr>
          <w:rFonts w:hint="eastAsia" w:ascii="宋体" w:hAnsi="宋体"/>
          <w:bCs/>
          <w:sz w:val="24"/>
        </w:rPr>
        <w:t>（五）学位论文、公开发表的研究成果存在抄袭、篡改、伪造等学术不端行为，情节严重的，或者代写论文、买卖论文的；</w:t>
      </w:r>
    </w:p>
    <w:p>
      <w:pPr>
        <w:spacing w:line="360" w:lineRule="auto"/>
        <w:ind w:firstLine="480" w:firstLineChars="200"/>
        <w:rPr>
          <w:rFonts w:ascii="宋体"/>
          <w:bCs/>
          <w:sz w:val="24"/>
        </w:rPr>
      </w:pPr>
      <w:r>
        <w:rPr>
          <w:rFonts w:hint="eastAsia" w:ascii="宋体" w:hAnsi="宋体"/>
          <w:bCs/>
          <w:sz w:val="24"/>
        </w:rPr>
        <w:t>（六）违反本规定和学校相关规定，严重影响学校教育教学秩序、生活秩序以及公共场所管理秩序的；</w:t>
      </w:r>
    </w:p>
    <w:p>
      <w:pPr>
        <w:spacing w:line="360" w:lineRule="auto"/>
        <w:ind w:firstLine="480" w:firstLineChars="200"/>
        <w:rPr>
          <w:rFonts w:ascii="宋体"/>
          <w:bCs/>
          <w:sz w:val="24"/>
        </w:rPr>
      </w:pPr>
      <w:r>
        <w:rPr>
          <w:rFonts w:hint="eastAsia" w:ascii="宋体" w:hAnsi="宋体"/>
          <w:bCs/>
          <w:sz w:val="24"/>
        </w:rPr>
        <w:t>（七）侵害其他个人、组织合法权益，造成严重后果的；</w:t>
      </w:r>
    </w:p>
    <w:p>
      <w:pPr>
        <w:spacing w:line="360" w:lineRule="auto"/>
        <w:ind w:firstLine="480" w:firstLineChars="200"/>
        <w:rPr>
          <w:rFonts w:ascii="宋体"/>
          <w:bCs/>
          <w:sz w:val="24"/>
        </w:rPr>
      </w:pPr>
      <w:r>
        <w:rPr>
          <w:rFonts w:hint="eastAsia" w:ascii="宋体" w:hAnsi="宋体"/>
          <w:bCs/>
          <w:sz w:val="24"/>
        </w:rPr>
        <w:t>（八）屡次违反学校规定受到纪律处分，经教育不改的。</w:t>
      </w:r>
    </w:p>
    <w:p>
      <w:pPr>
        <w:spacing w:line="360" w:lineRule="auto"/>
        <w:ind w:firstLine="480" w:firstLineChars="200"/>
        <w:rPr>
          <w:rFonts w:ascii="宋体"/>
          <w:bCs/>
          <w:sz w:val="24"/>
        </w:rPr>
      </w:pPr>
      <w:r>
        <w:rPr>
          <w:rFonts w:hint="eastAsia" w:ascii="宋体" w:hAnsi="宋体"/>
          <w:bCs/>
          <w:sz w:val="24"/>
        </w:rPr>
        <w:t>（九）其他应当给予开除学籍处分的情形。</w:t>
      </w:r>
    </w:p>
    <w:p>
      <w:pPr>
        <w:spacing w:line="360" w:lineRule="auto"/>
        <w:ind w:firstLine="482" w:firstLineChars="200"/>
        <w:rPr>
          <w:rFonts w:ascii="宋体"/>
          <w:bCs/>
          <w:sz w:val="24"/>
        </w:rPr>
      </w:pPr>
      <w:r>
        <w:rPr>
          <w:rFonts w:hint="eastAsia" w:ascii="宋体" w:hAnsi="宋体"/>
          <w:b/>
          <w:bCs/>
          <w:sz w:val="24"/>
        </w:rPr>
        <w:t>第五条</w:t>
      </w:r>
      <w:r>
        <w:rPr>
          <w:rFonts w:ascii="宋体" w:hAnsi="宋体"/>
          <w:b/>
          <w:bCs/>
          <w:sz w:val="24"/>
        </w:rPr>
        <w:t xml:space="preserve">  </w:t>
      </w:r>
      <w:r>
        <w:rPr>
          <w:rFonts w:hint="eastAsia" w:ascii="宋体" w:hAnsi="宋体"/>
          <w:bCs/>
          <w:sz w:val="24"/>
        </w:rPr>
        <w:t>学校对学生作出处分，应当出具处分决定书。处分决定书应当包括下列内容：</w:t>
      </w:r>
    </w:p>
    <w:p>
      <w:pPr>
        <w:spacing w:line="360" w:lineRule="auto"/>
        <w:ind w:firstLine="480" w:firstLineChars="200"/>
        <w:rPr>
          <w:rFonts w:ascii="宋体"/>
          <w:bCs/>
          <w:sz w:val="24"/>
        </w:rPr>
      </w:pPr>
      <w:r>
        <w:rPr>
          <w:rFonts w:hint="eastAsia" w:ascii="宋体" w:hAnsi="宋体"/>
          <w:bCs/>
          <w:sz w:val="24"/>
        </w:rPr>
        <w:t>（一）学生的基本信息；</w:t>
      </w:r>
    </w:p>
    <w:p>
      <w:pPr>
        <w:spacing w:line="360" w:lineRule="auto"/>
        <w:ind w:firstLine="480" w:firstLineChars="200"/>
        <w:rPr>
          <w:rFonts w:ascii="宋体"/>
          <w:bCs/>
          <w:sz w:val="24"/>
        </w:rPr>
      </w:pPr>
      <w:r>
        <w:rPr>
          <w:rFonts w:hint="eastAsia" w:ascii="宋体" w:hAnsi="宋体"/>
          <w:bCs/>
          <w:sz w:val="24"/>
        </w:rPr>
        <w:t>（二）作出处分的事实和证据；</w:t>
      </w:r>
    </w:p>
    <w:p>
      <w:pPr>
        <w:spacing w:line="360" w:lineRule="auto"/>
        <w:ind w:firstLine="480" w:firstLineChars="200"/>
        <w:rPr>
          <w:rFonts w:ascii="宋体"/>
          <w:bCs/>
          <w:sz w:val="24"/>
        </w:rPr>
      </w:pPr>
      <w:r>
        <w:rPr>
          <w:rFonts w:hint="eastAsia" w:ascii="宋体" w:hAnsi="宋体"/>
          <w:bCs/>
          <w:sz w:val="24"/>
        </w:rPr>
        <w:t>（三）处分的种类、依据、期限；</w:t>
      </w:r>
    </w:p>
    <w:p>
      <w:pPr>
        <w:spacing w:line="360" w:lineRule="auto"/>
        <w:ind w:firstLine="480" w:firstLineChars="200"/>
        <w:rPr>
          <w:rFonts w:ascii="宋体"/>
          <w:bCs/>
          <w:sz w:val="24"/>
        </w:rPr>
      </w:pPr>
      <w:r>
        <w:rPr>
          <w:rFonts w:hint="eastAsia" w:ascii="宋体" w:hAnsi="宋体"/>
          <w:bCs/>
          <w:sz w:val="24"/>
        </w:rPr>
        <w:t>（四）申诉的途径和期限；</w:t>
      </w:r>
    </w:p>
    <w:p>
      <w:pPr>
        <w:spacing w:line="360" w:lineRule="auto"/>
        <w:ind w:firstLine="480" w:firstLineChars="200"/>
        <w:rPr>
          <w:rFonts w:ascii="宋体"/>
          <w:bCs/>
          <w:sz w:val="24"/>
        </w:rPr>
      </w:pPr>
      <w:r>
        <w:rPr>
          <w:rFonts w:hint="eastAsia" w:ascii="宋体" w:hAnsi="宋体"/>
          <w:bCs/>
          <w:sz w:val="24"/>
        </w:rPr>
        <w:t>（五）其他必要内容。</w:t>
      </w:r>
    </w:p>
    <w:p>
      <w:pPr>
        <w:spacing w:line="360" w:lineRule="auto"/>
        <w:ind w:firstLine="482" w:firstLineChars="200"/>
        <w:rPr>
          <w:rFonts w:ascii="宋体"/>
          <w:sz w:val="24"/>
        </w:rPr>
      </w:pPr>
      <w:r>
        <w:rPr>
          <w:rFonts w:hint="eastAsia" w:ascii="宋体" w:hAnsi="宋体"/>
          <w:b/>
          <w:bCs/>
          <w:sz w:val="24"/>
        </w:rPr>
        <w:t>第六条</w:t>
      </w:r>
      <w:r>
        <w:rPr>
          <w:rFonts w:ascii="宋体" w:hAnsi="宋体"/>
          <w:sz w:val="24"/>
        </w:rPr>
        <w:t xml:space="preserve">  </w:t>
      </w:r>
      <w:r>
        <w:rPr>
          <w:rFonts w:hint="eastAsia" w:ascii="宋体" w:hAnsi="宋体"/>
          <w:sz w:val="24"/>
        </w:rPr>
        <w:t>学校给予学生处分，应当坚持教育与惩戒相结合，与学生违法、违纪行为的性质和过错的严重程度相适应。学校对学生的处分，应当做到证据充分、依据明确、定性准确、程序正当、处分适当。</w:t>
      </w:r>
    </w:p>
    <w:p>
      <w:pPr>
        <w:spacing w:line="360" w:lineRule="auto"/>
        <w:ind w:firstLine="482" w:firstLineChars="200"/>
        <w:rPr>
          <w:rFonts w:ascii="宋体"/>
          <w:iCs/>
          <w:sz w:val="24"/>
        </w:rPr>
      </w:pPr>
      <w:r>
        <w:rPr>
          <w:rFonts w:hint="eastAsia" w:ascii="宋体" w:hAnsi="宋体"/>
          <w:b/>
          <w:bCs/>
          <w:sz w:val="24"/>
        </w:rPr>
        <w:t>第七条</w:t>
      </w:r>
      <w:r>
        <w:rPr>
          <w:rFonts w:ascii="宋体" w:hAnsi="宋体"/>
          <w:iCs/>
          <w:sz w:val="24"/>
        </w:rPr>
        <w:t xml:space="preserve">  </w:t>
      </w:r>
      <w:r>
        <w:rPr>
          <w:rFonts w:hint="eastAsia" w:ascii="宋体" w:hAnsi="宋体"/>
          <w:iCs/>
          <w:sz w:val="24"/>
        </w:rPr>
        <w:t>处理学生违纪必须证据充分且查证属实，可以作为认定事实的证据主要包括：</w:t>
      </w:r>
      <w:r>
        <w:rPr>
          <w:rFonts w:ascii="宋体" w:hAnsi="宋体"/>
          <w:iCs/>
          <w:sz w:val="24"/>
        </w:rPr>
        <w:t xml:space="preserve"> </w:t>
      </w:r>
    </w:p>
    <w:p>
      <w:pPr>
        <w:spacing w:line="360" w:lineRule="auto"/>
        <w:ind w:firstLine="480" w:firstLineChars="200"/>
        <w:rPr>
          <w:rFonts w:ascii="宋体"/>
          <w:sz w:val="24"/>
        </w:rPr>
      </w:pPr>
      <w:r>
        <w:rPr>
          <w:rFonts w:hint="eastAsia" w:ascii="宋体" w:hAnsi="宋体"/>
          <w:iCs/>
          <w:sz w:val="24"/>
        </w:rPr>
        <w:t>（一）</w:t>
      </w:r>
      <w:r>
        <w:rPr>
          <w:rFonts w:hint="eastAsia" w:ascii="宋体" w:hAnsi="宋体"/>
          <w:sz w:val="24"/>
        </w:rPr>
        <w:t>书证；</w:t>
      </w:r>
    </w:p>
    <w:p>
      <w:pPr>
        <w:spacing w:line="360" w:lineRule="auto"/>
        <w:ind w:firstLine="480" w:firstLineChars="200"/>
        <w:rPr>
          <w:rFonts w:ascii="宋体"/>
          <w:sz w:val="24"/>
        </w:rPr>
      </w:pPr>
      <w:r>
        <w:rPr>
          <w:rFonts w:hint="eastAsia" w:ascii="宋体" w:hAnsi="宋体"/>
          <w:sz w:val="24"/>
        </w:rPr>
        <w:t>（二）物证；</w:t>
      </w:r>
    </w:p>
    <w:p>
      <w:pPr>
        <w:spacing w:line="360" w:lineRule="auto"/>
        <w:ind w:firstLine="480" w:firstLineChars="200"/>
        <w:rPr>
          <w:rFonts w:ascii="宋体"/>
          <w:sz w:val="24"/>
        </w:rPr>
      </w:pPr>
      <w:r>
        <w:rPr>
          <w:rFonts w:hint="eastAsia" w:ascii="宋体" w:hAnsi="宋体"/>
          <w:sz w:val="24"/>
        </w:rPr>
        <w:t>（三）证人证言；</w:t>
      </w:r>
    </w:p>
    <w:p>
      <w:pPr>
        <w:spacing w:line="360" w:lineRule="auto"/>
        <w:ind w:firstLine="480" w:firstLineChars="200"/>
        <w:rPr>
          <w:rFonts w:ascii="宋体"/>
          <w:sz w:val="24"/>
        </w:rPr>
      </w:pPr>
      <w:r>
        <w:rPr>
          <w:rFonts w:hint="eastAsia" w:ascii="宋体" w:hAnsi="宋体"/>
          <w:sz w:val="24"/>
        </w:rPr>
        <w:t>（四）当事人陈述；</w:t>
      </w:r>
    </w:p>
    <w:p>
      <w:pPr>
        <w:spacing w:line="360" w:lineRule="auto"/>
        <w:ind w:firstLine="480" w:firstLineChars="200"/>
        <w:rPr>
          <w:rFonts w:ascii="宋体"/>
          <w:sz w:val="24"/>
        </w:rPr>
      </w:pPr>
      <w:r>
        <w:rPr>
          <w:rFonts w:hint="eastAsia" w:ascii="宋体" w:hAnsi="宋体"/>
          <w:sz w:val="24"/>
        </w:rPr>
        <w:t>（五）视听资料；</w:t>
      </w:r>
    </w:p>
    <w:p>
      <w:pPr>
        <w:spacing w:line="360" w:lineRule="auto"/>
        <w:ind w:firstLine="480" w:firstLineChars="200"/>
        <w:rPr>
          <w:rFonts w:ascii="宋体"/>
          <w:sz w:val="24"/>
        </w:rPr>
      </w:pPr>
      <w:r>
        <w:rPr>
          <w:rFonts w:hint="eastAsia" w:ascii="宋体" w:hAnsi="宋体"/>
          <w:sz w:val="24"/>
        </w:rPr>
        <w:t>（六）鉴定结论；</w:t>
      </w:r>
    </w:p>
    <w:p>
      <w:pPr>
        <w:spacing w:line="360" w:lineRule="auto"/>
        <w:ind w:firstLine="480" w:firstLineChars="200"/>
        <w:rPr>
          <w:rFonts w:ascii="宋体"/>
          <w:sz w:val="24"/>
        </w:rPr>
      </w:pPr>
      <w:r>
        <w:rPr>
          <w:rFonts w:hint="eastAsia" w:ascii="宋体" w:hAnsi="宋体"/>
          <w:sz w:val="24"/>
        </w:rPr>
        <w:t>（七）勘验笔录。</w:t>
      </w:r>
    </w:p>
    <w:p>
      <w:pPr>
        <w:spacing w:line="360" w:lineRule="auto"/>
        <w:ind w:firstLine="482" w:firstLineChars="200"/>
        <w:rPr>
          <w:rFonts w:ascii="宋体"/>
          <w:bCs/>
          <w:sz w:val="24"/>
        </w:rPr>
      </w:pPr>
      <w:r>
        <w:rPr>
          <w:rFonts w:hint="eastAsia" w:ascii="宋体" w:hAnsi="宋体"/>
          <w:b/>
          <w:bCs/>
          <w:sz w:val="24"/>
        </w:rPr>
        <w:t>第八条</w:t>
      </w:r>
      <w:r>
        <w:rPr>
          <w:rFonts w:ascii="宋体" w:hAnsi="宋体"/>
          <w:bCs/>
          <w:sz w:val="24"/>
        </w:rPr>
        <w:t xml:space="preserve">  </w:t>
      </w:r>
      <w:r>
        <w:rPr>
          <w:rFonts w:hint="eastAsia" w:ascii="宋体" w:hAnsi="宋体"/>
          <w:bCs/>
          <w:sz w:val="24"/>
        </w:rPr>
        <w:t>在对学生作出处分或者其他不利决定之前，学校应当告知学生作出决定的事实、理由及依据，并告知学生享有陈述和申辩的权利，听取学生的陈述和申辩。</w:t>
      </w:r>
    </w:p>
    <w:p>
      <w:pPr>
        <w:spacing w:line="360" w:lineRule="auto"/>
        <w:ind w:firstLine="480" w:firstLineChars="200"/>
        <w:rPr>
          <w:rFonts w:ascii="宋体"/>
          <w:bCs/>
          <w:sz w:val="24"/>
        </w:rPr>
      </w:pPr>
      <w:r>
        <w:rPr>
          <w:rFonts w:hint="eastAsia" w:ascii="宋体" w:hAnsi="宋体"/>
          <w:bCs/>
          <w:sz w:val="24"/>
        </w:rPr>
        <w:t>处理、处分决定以及处分告知书等，应当直接送达学生本人，学生拒绝签收的，可以以留置方式送达；已离校的，可以采取邮寄方式送达；难于联系的，可以利用学校网站、新闻媒体等以公告方式送达。</w:t>
      </w:r>
    </w:p>
    <w:p>
      <w:pPr>
        <w:spacing w:line="360" w:lineRule="auto"/>
        <w:ind w:firstLine="480" w:firstLineChars="200"/>
        <w:rPr>
          <w:rFonts w:ascii="宋体"/>
          <w:sz w:val="24"/>
        </w:rPr>
      </w:pPr>
      <w:r>
        <w:rPr>
          <w:rFonts w:hint="eastAsia" w:ascii="宋体" w:hAnsi="宋体"/>
          <w:sz w:val="24"/>
        </w:rPr>
        <w:t>对学生作出的处分决定应当在校内进行公布，对涉及个人隐私、国家机密等情况的处分决定由学校决定是否公布及公布范围。</w:t>
      </w:r>
    </w:p>
    <w:p>
      <w:pPr>
        <w:spacing w:line="360" w:lineRule="auto"/>
        <w:ind w:firstLine="482" w:firstLineChars="200"/>
        <w:rPr>
          <w:rFonts w:ascii="宋体"/>
          <w:bCs/>
          <w:sz w:val="24"/>
        </w:rPr>
      </w:pPr>
      <w:r>
        <w:rPr>
          <w:rFonts w:hint="eastAsia" w:ascii="宋体" w:hAnsi="宋体"/>
          <w:b/>
          <w:bCs/>
          <w:sz w:val="24"/>
        </w:rPr>
        <w:t>第九条</w:t>
      </w:r>
      <w:r>
        <w:rPr>
          <w:rFonts w:ascii="宋体" w:hAnsi="宋体"/>
          <w:bCs/>
          <w:sz w:val="24"/>
        </w:rPr>
        <w:t xml:space="preserve">  </w:t>
      </w:r>
      <w:r>
        <w:rPr>
          <w:rFonts w:hint="eastAsia" w:ascii="宋体" w:hAnsi="宋体"/>
          <w:bCs/>
          <w:sz w:val="24"/>
        </w:rPr>
        <w:t>对学生作出开除学籍或者其他涉及学生重大利益的处理或者处分决定的，应当提交校长办公会或者校长授权的专门会议研究决定，并应当事先进行合法性审查。</w:t>
      </w:r>
    </w:p>
    <w:p>
      <w:pPr>
        <w:spacing w:line="360" w:lineRule="auto"/>
        <w:ind w:firstLine="482" w:firstLineChars="200"/>
        <w:rPr>
          <w:rFonts w:ascii="宋体" w:hAnsi="宋体"/>
          <w:bCs/>
          <w:sz w:val="24"/>
        </w:rPr>
      </w:pPr>
      <w:r>
        <w:rPr>
          <w:rFonts w:hint="eastAsia" w:ascii="宋体" w:hAnsi="宋体"/>
          <w:b/>
          <w:bCs/>
          <w:sz w:val="24"/>
        </w:rPr>
        <w:t>第十条</w:t>
      </w:r>
      <w:r>
        <w:rPr>
          <w:rFonts w:ascii="宋体" w:hAnsi="宋体"/>
          <w:bCs/>
          <w:sz w:val="24"/>
        </w:rPr>
        <w:t xml:space="preserve">  </w:t>
      </w:r>
      <w:r>
        <w:rPr>
          <w:rFonts w:hint="eastAsia" w:ascii="宋体" w:hAnsi="宋体"/>
          <w:bCs/>
          <w:sz w:val="24"/>
        </w:rPr>
        <w:t>警告、严重警告处分期限为</w:t>
      </w:r>
      <w:r>
        <w:rPr>
          <w:rFonts w:ascii="宋体" w:hAnsi="宋体"/>
          <w:bCs/>
          <w:sz w:val="24"/>
        </w:rPr>
        <w:t>6</w:t>
      </w:r>
      <w:r>
        <w:rPr>
          <w:rFonts w:hint="eastAsia" w:ascii="宋体" w:hAnsi="宋体"/>
          <w:bCs/>
          <w:sz w:val="24"/>
        </w:rPr>
        <w:t>个月，记过、留校察看处分期限为</w:t>
      </w:r>
      <w:r>
        <w:rPr>
          <w:rFonts w:ascii="宋体" w:hAnsi="宋体"/>
          <w:bCs/>
          <w:sz w:val="24"/>
        </w:rPr>
        <w:t>12</w:t>
      </w:r>
      <w:r>
        <w:rPr>
          <w:rFonts w:hint="eastAsia" w:ascii="宋体" w:hAnsi="宋体"/>
          <w:bCs/>
          <w:sz w:val="24"/>
        </w:rPr>
        <w:t>个月，自处分决定作出之日起计算。毕业年级学生的处分期限应到毕业前结束。学生受处分后办理休学的，休学时间不计入处分期限。</w:t>
      </w:r>
    </w:p>
    <w:p>
      <w:pPr>
        <w:spacing w:line="360" w:lineRule="auto"/>
        <w:ind w:firstLine="480" w:firstLineChars="200"/>
        <w:rPr>
          <w:rFonts w:ascii="宋体" w:hAnsi="宋体"/>
          <w:bCs/>
          <w:sz w:val="24"/>
        </w:rPr>
      </w:pPr>
      <w:r>
        <w:rPr>
          <w:rFonts w:hint="eastAsia" w:ascii="宋体" w:hAnsi="宋体"/>
          <w:bCs/>
          <w:sz w:val="24"/>
        </w:rPr>
        <w:t>在处分执行期限内，学生表现由所在学院负责考察。学生确有悔改表现，并且没有再发生违法违纪行为的，处分期满后，由学生本人书面申请，学生所在学院同意，报学生处批准，应予以解除处分。处分期内有突出表现或先进事迹的，由学生本人书面申请，学生所在学院同意，报学生处批准，可以提前解除处分。在处分期限内，学生有其他违纪行为的，作出处分时，应给予加重处分。</w:t>
      </w:r>
    </w:p>
    <w:p>
      <w:pPr>
        <w:spacing w:line="360" w:lineRule="auto"/>
        <w:ind w:firstLine="480" w:firstLineChars="200"/>
        <w:rPr>
          <w:rFonts w:ascii="宋体"/>
          <w:bCs/>
          <w:sz w:val="24"/>
        </w:rPr>
      </w:pPr>
      <w:r>
        <w:rPr>
          <w:rFonts w:hint="eastAsia" w:ascii="宋体" w:hAnsi="宋体"/>
          <w:bCs/>
          <w:sz w:val="24"/>
        </w:rPr>
        <w:t>解除处分后，学生获得表彰、奖励及其他权益，不再受原处分的影响。</w:t>
      </w:r>
    </w:p>
    <w:p>
      <w:pPr>
        <w:spacing w:line="360" w:lineRule="auto"/>
        <w:ind w:firstLine="482" w:firstLineChars="200"/>
        <w:rPr>
          <w:rFonts w:ascii="宋体"/>
          <w:sz w:val="24"/>
        </w:rPr>
      </w:pPr>
      <w:r>
        <w:rPr>
          <w:rFonts w:hint="eastAsia" w:ascii="宋体" w:hAnsi="宋体"/>
          <w:b/>
          <w:bCs/>
          <w:sz w:val="24"/>
        </w:rPr>
        <w:t>第十一条</w:t>
      </w:r>
      <w:r>
        <w:rPr>
          <w:rFonts w:ascii="宋体" w:hAnsi="宋体"/>
          <w:sz w:val="24"/>
        </w:rPr>
        <w:t xml:space="preserve">  </w:t>
      </w:r>
      <w:r>
        <w:rPr>
          <w:rFonts w:hint="eastAsia" w:ascii="宋体" w:hAnsi="宋体"/>
          <w:bCs/>
          <w:sz w:val="24"/>
        </w:rPr>
        <w:t>解除处分不等同于撤销处分，</w:t>
      </w:r>
      <w:r>
        <w:rPr>
          <w:rFonts w:hint="eastAsia" w:ascii="宋体" w:hAnsi="宋体"/>
          <w:sz w:val="24"/>
        </w:rPr>
        <w:t>对学生的处分及解除处分材料，学校应当真实完整地归入学校文书档案和本人档案。</w:t>
      </w:r>
    </w:p>
    <w:p>
      <w:pPr>
        <w:spacing w:line="360" w:lineRule="auto"/>
        <w:ind w:firstLine="480" w:firstLineChars="200"/>
        <w:rPr>
          <w:rFonts w:ascii="宋体"/>
          <w:sz w:val="24"/>
        </w:rPr>
      </w:pPr>
      <w:r>
        <w:rPr>
          <w:rFonts w:hint="eastAsia" w:ascii="宋体" w:hAnsi="宋体"/>
          <w:sz w:val="24"/>
        </w:rPr>
        <w:t>被开除学籍的学生，由学校发给学习证明。学生须在处分决定送达后</w:t>
      </w:r>
      <w:r>
        <w:rPr>
          <w:rFonts w:ascii="宋体" w:hAnsi="宋体"/>
          <w:sz w:val="24"/>
        </w:rPr>
        <w:t>3</w:t>
      </w:r>
      <w:r>
        <w:rPr>
          <w:rFonts w:hint="eastAsia" w:ascii="宋体" w:hAnsi="宋体"/>
          <w:sz w:val="24"/>
        </w:rPr>
        <w:t>日内办理离校手续，档案由学校退回其家庭所在地，户口应当按照国家相关规定迁回原籍地或家庭户籍所在地。逾期不办的，由学生所在学院按规定程序代为办理。</w:t>
      </w:r>
    </w:p>
    <w:p>
      <w:pPr>
        <w:spacing w:line="360" w:lineRule="auto"/>
        <w:ind w:firstLine="482" w:firstLineChars="200"/>
        <w:rPr>
          <w:rFonts w:ascii="宋体"/>
          <w:sz w:val="24"/>
        </w:rPr>
      </w:pPr>
      <w:r>
        <w:rPr>
          <w:rFonts w:hint="eastAsia" w:ascii="宋体" w:hAnsi="宋体"/>
          <w:b/>
          <w:bCs/>
          <w:sz w:val="24"/>
        </w:rPr>
        <w:t>第十二条</w:t>
      </w:r>
      <w:r>
        <w:rPr>
          <w:rFonts w:ascii="宋体" w:hAnsi="宋体"/>
          <w:sz w:val="24"/>
        </w:rPr>
        <w:t xml:space="preserve">  </w:t>
      </w:r>
      <w:r>
        <w:rPr>
          <w:rFonts w:hint="eastAsia" w:ascii="宋体" w:hAnsi="宋体" w:cs="方正兰亭刊宋_GBK"/>
          <w:color w:val="000000"/>
          <w:spacing w:val="-4"/>
          <w:kern w:val="0"/>
          <w:sz w:val="24"/>
          <w:lang w:val="zh-CN"/>
        </w:rPr>
        <w:t>对违法、违规、违纪事实清楚，证据充分的，由学校有关部门按以下程序及所辖权限提出处理意见或作出处分决定：</w:t>
      </w:r>
    </w:p>
    <w:p>
      <w:pPr>
        <w:spacing w:line="360" w:lineRule="auto"/>
        <w:ind w:firstLine="480" w:firstLineChars="200"/>
        <w:rPr>
          <w:rFonts w:ascii="宋体"/>
          <w:sz w:val="24"/>
        </w:rPr>
      </w:pPr>
      <w:r>
        <w:rPr>
          <w:rFonts w:hint="eastAsia" w:ascii="宋体" w:hAnsi="宋体"/>
          <w:sz w:val="24"/>
        </w:rPr>
        <w:t>（一）学生违纪事实的证据和原始材料由相关部门、学生所在学院负责调查、提供，并提出处理建议，学生处负责监督、审查；同一违纪行为涉及两个以上学院学生的，由学生处主持调查并提出处理建议。</w:t>
      </w:r>
    </w:p>
    <w:p>
      <w:pPr>
        <w:spacing w:line="360" w:lineRule="auto"/>
        <w:ind w:firstLine="480" w:firstLineChars="200"/>
        <w:rPr>
          <w:rFonts w:ascii="宋体"/>
          <w:sz w:val="24"/>
        </w:rPr>
      </w:pPr>
      <w:r>
        <w:rPr>
          <w:rFonts w:hint="eastAsia" w:ascii="宋体" w:hAnsi="宋体"/>
          <w:sz w:val="24"/>
        </w:rPr>
        <w:t>（二）警告及严重警告处分，可由相关部门、学生所在学院提出处理建议，经学院党政联席会议研究后作出处分决定，并报学生处备案。</w:t>
      </w:r>
    </w:p>
    <w:p>
      <w:pPr>
        <w:spacing w:line="360" w:lineRule="auto"/>
        <w:ind w:firstLine="480" w:firstLineChars="200"/>
        <w:rPr>
          <w:rFonts w:ascii="宋体"/>
          <w:sz w:val="24"/>
        </w:rPr>
      </w:pPr>
      <w:r>
        <w:rPr>
          <w:rFonts w:hint="eastAsia" w:ascii="宋体" w:hAnsi="宋体"/>
          <w:sz w:val="24"/>
        </w:rPr>
        <w:t>（三）记过及留校察看处分，由相关部门、学生所在学院提出处理建议，学生处根据事实和依据作出处分决定，并报主管学生工作的校领导审批。</w:t>
      </w:r>
    </w:p>
    <w:p>
      <w:pPr>
        <w:spacing w:line="360" w:lineRule="auto"/>
        <w:ind w:firstLine="480" w:firstLineChars="200"/>
        <w:rPr>
          <w:rFonts w:ascii="宋体"/>
          <w:sz w:val="24"/>
        </w:rPr>
      </w:pPr>
      <w:r>
        <w:rPr>
          <w:rFonts w:hint="eastAsia" w:ascii="宋体" w:hAnsi="宋体"/>
          <w:sz w:val="24"/>
        </w:rPr>
        <w:t>（四）开除学籍处分，由学生处提出拟处理建议，经主管校领导同意并报校长办公会审批，形成处分决定后，报北京市教育委员会备案。</w:t>
      </w:r>
    </w:p>
    <w:p>
      <w:pPr>
        <w:spacing w:line="360" w:lineRule="auto"/>
        <w:ind w:firstLine="482" w:firstLineChars="200"/>
        <w:rPr>
          <w:rFonts w:ascii="宋体"/>
          <w:sz w:val="24"/>
        </w:rPr>
      </w:pPr>
      <w:r>
        <w:rPr>
          <w:rFonts w:hint="eastAsia" w:ascii="宋体" w:hAnsi="宋体"/>
          <w:b/>
          <w:bCs/>
          <w:sz w:val="24"/>
        </w:rPr>
        <w:t>第十三条</w:t>
      </w:r>
      <w:r>
        <w:rPr>
          <w:rFonts w:ascii="宋体" w:hAnsi="宋体"/>
          <w:sz w:val="24"/>
        </w:rPr>
        <w:t xml:space="preserve">  </w:t>
      </w:r>
      <w:r>
        <w:rPr>
          <w:rFonts w:hint="eastAsia" w:ascii="宋体" w:hAnsi="宋体"/>
          <w:sz w:val="24"/>
        </w:rPr>
        <w:t>学生对学校的处理或者处分决定有异议的，可以在接到学校处理或者处分决定书之日起</w:t>
      </w:r>
      <w:r>
        <w:rPr>
          <w:rFonts w:ascii="宋体" w:hAnsi="宋体"/>
          <w:sz w:val="24"/>
        </w:rPr>
        <w:t>10</w:t>
      </w:r>
      <w:r>
        <w:rPr>
          <w:rFonts w:hint="eastAsia" w:ascii="宋体" w:hAnsi="宋体"/>
          <w:sz w:val="24"/>
        </w:rPr>
        <w:t>日内，向学校学生申诉处理委员会提出书面申诉。拟受到开除学籍处分的学生有要求听证的权利。详见《北京工商大学关于学生违纪处分程序的若干规定》。</w:t>
      </w:r>
    </w:p>
    <w:p>
      <w:pPr>
        <w:spacing w:line="360" w:lineRule="auto"/>
        <w:ind w:firstLine="482" w:firstLineChars="200"/>
        <w:rPr>
          <w:rFonts w:ascii="宋体"/>
          <w:sz w:val="24"/>
        </w:rPr>
      </w:pPr>
      <w:r>
        <w:rPr>
          <w:rFonts w:hint="eastAsia" w:ascii="宋体" w:hAnsi="宋体"/>
          <w:b/>
          <w:bCs/>
          <w:sz w:val="24"/>
        </w:rPr>
        <w:t>第十四条</w:t>
      </w:r>
      <w:r>
        <w:rPr>
          <w:rFonts w:ascii="宋体" w:hAnsi="宋体"/>
          <w:sz w:val="24"/>
        </w:rPr>
        <w:t xml:space="preserve">  </w:t>
      </w:r>
      <w:r>
        <w:rPr>
          <w:rFonts w:hint="eastAsia" w:ascii="宋体" w:hAnsi="宋体"/>
          <w:sz w:val="24"/>
        </w:rPr>
        <w:t>违纪行为有如下情形之一的，应当减轻处分：</w:t>
      </w:r>
    </w:p>
    <w:p>
      <w:pPr>
        <w:spacing w:line="360" w:lineRule="auto"/>
        <w:ind w:firstLine="480" w:firstLineChars="200"/>
        <w:rPr>
          <w:rFonts w:ascii="宋体"/>
          <w:sz w:val="24"/>
        </w:rPr>
      </w:pPr>
      <w:r>
        <w:rPr>
          <w:rFonts w:ascii="宋体" w:hAnsi="宋体"/>
          <w:sz w:val="24"/>
        </w:rPr>
        <w:t xml:space="preserve"> (</w:t>
      </w:r>
      <w:r>
        <w:rPr>
          <w:rFonts w:hint="eastAsia" w:ascii="宋体" w:hAnsi="宋体"/>
          <w:sz w:val="24"/>
        </w:rPr>
        <w:t>一</w:t>
      </w:r>
      <w:r>
        <w:rPr>
          <w:rFonts w:ascii="宋体" w:hAnsi="宋体"/>
          <w:sz w:val="24"/>
        </w:rPr>
        <w:t xml:space="preserve">) </w:t>
      </w:r>
      <w:r>
        <w:rPr>
          <w:rFonts w:hint="eastAsia" w:ascii="宋体" w:hAnsi="宋体"/>
          <w:sz w:val="24"/>
        </w:rPr>
        <w:t>情节显著轻微，并未造成严重影响和后果的；</w:t>
      </w:r>
    </w:p>
    <w:p>
      <w:pPr>
        <w:spacing w:line="360" w:lineRule="auto"/>
        <w:ind w:firstLine="480" w:firstLineChars="200"/>
        <w:rPr>
          <w:rFonts w:ascii="宋体"/>
          <w:iCs/>
          <w:sz w:val="24"/>
        </w:rPr>
      </w:pPr>
      <w:r>
        <w:rPr>
          <w:rFonts w:hint="eastAsia" w:ascii="宋体" w:hAnsi="宋体"/>
          <w:iCs/>
          <w:sz w:val="24"/>
        </w:rPr>
        <w:t>（二）能主动承认错误，检查认识深刻并积极配合调查的；</w:t>
      </w:r>
    </w:p>
    <w:p>
      <w:pPr>
        <w:spacing w:line="360" w:lineRule="auto"/>
        <w:ind w:firstLine="480" w:firstLineChars="200"/>
        <w:rPr>
          <w:rFonts w:ascii="宋体"/>
          <w:iCs/>
          <w:sz w:val="24"/>
        </w:rPr>
      </w:pPr>
      <w:r>
        <w:rPr>
          <w:rFonts w:hint="eastAsia" w:ascii="宋体" w:hAnsi="宋体"/>
          <w:iCs/>
          <w:sz w:val="24"/>
        </w:rPr>
        <w:t>（三）受他人胁迫或诱骗，并能主动揭发的；</w:t>
      </w:r>
    </w:p>
    <w:p>
      <w:pPr>
        <w:spacing w:line="360" w:lineRule="auto"/>
        <w:ind w:firstLine="480" w:firstLineChars="200"/>
        <w:rPr>
          <w:rFonts w:ascii="宋体"/>
          <w:iCs/>
          <w:sz w:val="24"/>
        </w:rPr>
      </w:pPr>
      <w:r>
        <w:rPr>
          <w:rFonts w:hint="eastAsia" w:ascii="宋体" w:hAnsi="宋体"/>
          <w:iCs/>
          <w:sz w:val="24"/>
        </w:rPr>
        <w:t>（四）主动消除或减轻违纪行为后果的；</w:t>
      </w:r>
    </w:p>
    <w:p>
      <w:pPr>
        <w:spacing w:line="360" w:lineRule="auto"/>
        <w:ind w:firstLine="480" w:firstLineChars="200"/>
        <w:rPr>
          <w:rFonts w:ascii="宋体"/>
          <w:iCs/>
          <w:sz w:val="24"/>
        </w:rPr>
      </w:pPr>
      <w:r>
        <w:rPr>
          <w:rFonts w:hint="eastAsia" w:ascii="宋体" w:hAnsi="宋体"/>
          <w:iCs/>
          <w:sz w:val="24"/>
        </w:rPr>
        <w:t>（五）其他可以减轻处分的情形。</w:t>
      </w:r>
    </w:p>
    <w:p>
      <w:pPr>
        <w:spacing w:line="360" w:lineRule="auto"/>
        <w:ind w:firstLine="482" w:firstLineChars="200"/>
        <w:rPr>
          <w:rFonts w:ascii="宋体"/>
          <w:iCs/>
          <w:sz w:val="24"/>
        </w:rPr>
      </w:pPr>
      <w:r>
        <w:rPr>
          <w:rFonts w:hint="eastAsia" w:ascii="宋体" w:hAnsi="宋体"/>
          <w:b/>
          <w:bCs/>
          <w:sz w:val="24"/>
        </w:rPr>
        <w:t>第十五条</w:t>
      </w:r>
      <w:r>
        <w:rPr>
          <w:rFonts w:ascii="宋体" w:hAnsi="宋体"/>
          <w:iCs/>
          <w:sz w:val="24"/>
        </w:rPr>
        <w:t xml:space="preserve">  </w:t>
      </w:r>
      <w:r>
        <w:rPr>
          <w:rFonts w:hint="eastAsia" w:ascii="宋体" w:hAnsi="宋体"/>
          <w:iCs/>
          <w:sz w:val="24"/>
        </w:rPr>
        <w:t>违纪行为有如下情形之一的，应当加重处分：</w:t>
      </w:r>
    </w:p>
    <w:p>
      <w:pPr>
        <w:spacing w:line="360" w:lineRule="auto"/>
        <w:ind w:firstLine="480" w:firstLineChars="200"/>
        <w:rPr>
          <w:rFonts w:ascii="宋体"/>
          <w:sz w:val="24"/>
        </w:rPr>
      </w:pPr>
      <w:r>
        <w:rPr>
          <w:rFonts w:hint="eastAsia" w:ascii="宋体" w:hAnsi="宋体"/>
          <w:sz w:val="24"/>
        </w:rPr>
        <w:t>（一）情节严重，造成严重影响和后果的；</w:t>
      </w:r>
    </w:p>
    <w:p>
      <w:pPr>
        <w:spacing w:line="360" w:lineRule="auto"/>
        <w:ind w:firstLine="480" w:firstLineChars="200"/>
        <w:rPr>
          <w:rFonts w:ascii="宋体"/>
          <w:sz w:val="24"/>
        </w:rPr>
      </w:pPr>
      <w:r>
        <w:rPr>
          <w:rFonts w:hint="eastAsia" w:ascii="宋体" w:hAnsi="宋体"/>
          <w:sz w:val="24"/>
        </w:rPr>
        <w:t>（二）在校期间曾受过处分的；</w:t>
      </w:r>
    </w:p>
    <w:p>
      <w:pPr>
        <w:spacing w:line="360" w:lineRule="auto"/>
        <w:ind w:firstLine="480" w:firstLineChars="200"/>
        <w:rPr>
          <w:rFonts w:ascii="宋体"/>
          <w:sz w:val="24"/>
        </w:rPr>
      </w:pPr>
      <w:r>
        <w:rPr>
          <w:rFonts w:hint="eastAsia" w:ascii="宋体" w:hAnsi="宋体"/>
          <w:sz w:val="24"/>
        </w:rPr>
        <w:t>（三）教唆、胁迫他人违纪的；</w:t>
      </w:r>
    </w:p>
    <w:p>
      <w:pPr>
        <w:spacing w:line="360" w:lineRule="auto"/>
        <w:ind w:firstLine="480" w:firstLineChars="200"/>
        <w:rPr>
          <w:rFonts w:ascii="宋体"/>
          <w:sz w:val="24"/>
        </w:rPr>
      </w:pPr>
      <w:r>
        <w:rPr>
          <w:rFonts w:hint="eastAsia" w:ascii="宋体" w:hAnsi="宋体"/>
          <w:sz w:val="24"/>
        </w:rPr>
        <w:t>（四）违纪后不主动承认错误，不配合甚至妨碍调查取证的；</w:t>
      </w:r>
    </w:p>
    <w:p>
      <w:pPr>
        <w:spacing w:line="360" w:lineRule="auto"/>
        <w:ind w:firstLine="480" w:firstLineChars="200"/>
        <w:rPr>
          <w:rFonts w:ascii="宋体" w:hAnsi="宋体"/>
          <w:sz w:val="24"/>
        </w:rPr>
      </w:pPr>
      <w:r>
        <w:rPr>
          <w:rFonts w:hint="eastAsia" w:ascii="宋体" w:hAnsi="宋体"/>
          <w:sz w:val="24"/>
        </w:rPr>
        <w:t>（五）组织、策划、实施群体违纪的；</w:t>
      </w:r>
    </w:p>
    <w:p>
      <w:pPr>
        <w:spacing w:line="360" w:lineRule="auto"/>
        <w:ind w:firstLine="480" w:firstLineChars="200"/>
        <w:rPr>
          <w:rFonts w:ascii="宋体"/>
          <w:sz w:val="24"/>
        </w:rPr>
      </w:pPr>
      <w:r>
        <w:rPr>
          <w:rFonts w:hint="eastAsia" w:ascii="宋体" w:hAnsi="宋体"/>
          <w:sz w:val="24"/>
        </w:rPr>
        <w:t>（六）一人有违反本规定两种以上（含两种）违纪行为的，应当合并处理，按其数种违纪行为中应当受到的最高处分加重一档给予处分；其中一种违纪行为应当受到开除学籍处分的，应当给予开除学籍处分；</w:t>
      </w:r>
    </w:p>
    <w:p>
      <w:pPr>
        <w:spacing w:line="360" w:lineRule="auto"/>
        <w:ind w:firstLine="480" w:firstLineChars="200"/>
        <w:rPr>
          <w:rFonts w:ascii="宋体"/>
          <w:sz w:val="24"/>
        </w:rPr>
      </w:pPr>
      <w:r>
        <w:rPr>
          <w:rFonts w:hint="eastAsia" w:ascii="宋体" w:hAnsi="宋体"/>
          <w:sz w:val="24"/>
        </w:rPr>
        <w:t>（七）其他应当加重处分的情形。</w:t>
      </w:r>
    </w:p>
    <w:p>
      <w:pPr>
        <w:spacing w:before="156" w:beforeLines="50" w:after="156" w:afterLines="50" w:line="360" w:lineRule="auto"/>
        <w:jc w:val="center"/>
        <w:rPr>
          <w:rFonts w:ascii="宋体" w:hAnsi="宋体"/>
          <w:b/>
          <w:bCs/>
          <w:sz w:val="24"/>
        </w:rPr>
      </w:pPr>
      <w:r>
        <w:rPr>
          <w:rFonts w:hint="eastAsia" w:ascii="宋体" w:hAnsi="宋体"/>
          <w:b/>
          <w:bCs/>
          <w:sz w:val="24"/>
        </w:rPr>
        <w:t>第二章</w:t>
      </w:r>
      <w:r>
        <w:rPr>
          <w:rFonts w:ascii="宋体" w:hAnsi="宋体"/>
          <w:b/>
          <w:bCs/>
          <w:sz w:val="24"/>
        </w:rPr>
        <w:t xml:space="preserve">  </w:t>
      </w:r>
      <w:r>
        <w:rPr>
          <w:rFonts w:hint="eastAsia" w:ascii="宋体" w:hAnsi="宋体"/>
          <w:b/>
          <w:bCs/>
          <w:sz w:val="24"/>
        </w:rPr>
        <w:t>分则</w:t>
      </w:r>
    </w:p>
    <w:p>
      <w:pPr>
        <w:spacing w:line="360" w:lineRule="auto"/>
        <w:ind w:firstLine="482" w:firstLineChars="200"/>
        <w:rPr>
          <w:rFonts w:ascii="宋体"/>
          <w:sz w:val="24"/>
        </w:rPr>
      </w:pPr>
      <w:r>
        <w:rPr>
          <w:rFonts w:hint="eastAsia" w:ascii="宋体" w:hAnsi="宋体"/>
          <w:b/>
          <w:bCs/>
          <w:sz w:val="24"/>
        </w:rPr>
        <w:t>第十六条</w:t>
      </w:r>
      <w:r>
        <w:rPr>
          <w:rFonts w:ascii="宋体" w:hAnsi="宋体"/>
          <w:sz w:val="24"/>
        </w:rPr>
        <w:t xml:space="preserve">  </w:t>
      </w:r>
      <w:r>
        <w:rPr>
          <w:rFonts w:hint="eastAsia" w:ascii="宋体" w:hAnsi="宋体"/>
          <w:sz w:val="24"/>
        </w:rPr>
        <w:t>学生不得有违反宪法和四项基本原则的言论和行为，不得从事破坏安定团结、扰乱社会秩序和影响校园稳定的非法活动。有下列情形之一的，视其情节，给予如下相应处分：</w:t>
      </w:r>
      <w:r>
        <w:rPr>
          <w:rFonts w:ascii="宋体" w:hAnsi="宋体"/>
          <w:sz w:val="24"/>
        </w:rPr>
        <w:t xml:space="preserve"> </w:t>
      </w:r>
    </w:p>
    <w:p>
      <w:pPr>
        <w:spacing w:line="360" w:lineRule="auto"/>
        <w:ind w:firstLine="480" w:firstLineChars="200"/>
        <w:rPr>
          <w:rFonts w:ascii="宋体"/>
          <w:iCs/>
          <w:sz w:val="24"/>
        </w:rPr>
      </w:pPr>
      <w:r>
        <w:rPr>
          <w:rFonts w:hint="eastAsia" w:ascii="宋体" w:hAnsi="宋体"/>
          <w:sz w:val="24"/>
        </w:rPr>
        <w:t>（一）组织、参加未经批准的大型集会、游行、示威活动给予留校察看以上处分；组织、策划或参与破</w:t>
      </w:r>
      <w:r>
        <w:rPr>
          <w:rFonts w:hint="eastAsia" w:ascii="宋体" w:hAnsi="宋体"/>
          <w:iCs/>
          <w:sz w:val="24"/>
        </w:rPr>
        <w:t>坏安定团结、</w:t>
      </w:r>
      <w:r>
        <w:rPr>
          <w:rFonts w:hint="eastAsia" w:ascii="宋体" w:hAnsi="宋体"/>
          <w:sz w:val="24"/>
        </w:rPr>
        <w:t>扰乱社会秩序</w:t>
      </w:r>
      <w:r>
        <w:rPr>
          <w:rFonts w:hint="eastAsia" w:ascii="宋体" w:hAnsi="宋体"/>
          <w:iCs/>
          <w:sz w:val="24"/>
        </w:rPr>
        <w:t>活动的，给予开除学籍处分</w:t>
      </w:r>
      <w:r>
        <w:rPr>
          <w:rFonts w:hint="eastAsia" w:ascii="宋体" w:hAnsi="宋体"/>
          <w:sz w:val="24"/>
        </w:rPr>
        <w:t>；</w:t>
      </w:r>
    </w:p>
    <w:p>
      <w:pPr>
        <w:spacing w:line="360" w:lineRule="auto"/>
        <w:ind w:firstLine="480" w:firstLineChars="200"/>
        <w:rPr>
          <w:rFonts w:ascii="宋体"/>
          <w:iCs/>
          <w:sz w:val="24"/>
        </w:rPr>
      </w:pPr>
      <w:r>
        <w:rPr>
          <w:rFonts w:hint="eastAsia" w:ascii="宋体" w:hAnsi="宋体"/>
          <w:iCs/>
          <w:sz w:val="24"/>
        </w:rPr>
        <w:t>（二）非法制作、张贴、投递、散发内容反动的传单</w:t>
      </w:r>
      <w:r>
        <w:rPr>
          <w:rFonts w:hint="eastAsia" w:ascii="宋体" w:hAnsi="宋体"/>
          <w:sz w:val="24"/>
        </w:rPr>
        <w:t>；通过各种</w:t>
      </w:r>
      <w:r>
        <w:rPr>
          <w:rFonts w:hint="eastAsia" w:ascii="宋体" w:hAnsi="宋体"/>
          <w:iCs/>
          <w:sz w:val="24"/>
        </w:rPr>
        <w:t>途径散布反动言论，混淆视听，制造混乱的，给予留校察看以上处分</w:t>
      </w:r>
      <w:r>
        <w:rPr>
          <w:rFonts w:hint="eastAsia" w:ascii="宋体" w:hAnsi="宋体"/>
          <w:sz w:val="24"/>
        </w:rPr>
        <w:t>；</w:t>
      </w:r>
    </w:p>
    <w:p>
      <w:pPr>
        <w:spacing w:line="360" w:lineRule="auto"/>
        <w:ind w:firstLine="480" w:firstLineChars="200"/>
        <w:rPr>
          <w:rFonts w:ascii="宋体"/>
          <w:iCs/>
          <w:sz w:val="24"/>
        </w:rPr>
      </w:pPr>
      <w:r>
        <w:rPr>
          <w:rFonts w:hint="eastAsia" w:ascii="宋体" w:hAnsi="宋体"/>
          <w:iCs/>
          <w:sz w:val="24"/>
        </w:rPr>
        <w:t>（三）组织、成立、加入非法社会团体或组织；从事非法活动的，给予记过以上处分</w:t>
      </w:r>
      <w:r>
        <w:rPr>
          <w:rFonts w:hint="eastAsia" w:ascii="宋体" w:hAnsi="宋体"/>
          <w:sz w:val="24"/>
        </w:rPr>
        <w:t>；</w:t>
      </w:r>
    </w:p>
    <w:p>
      <w:pPr>
        <w:spacing w:line="360" w:lineRule="auto"/>
        <w:ind w:firstLine="480" w:firstLineChars="200"/>
        <w:rPr>
          <w:rFonts w:ascii="宋体"/>
          <w:iCs/>
          <w:sz w:val="24"/>
        </w:rPr>
      </w:pPr>
      <w:r>
        <w:rPr>
          <w:rFonts w:hint="eastAsia" w:ascii="宋体" w:hAnsi="宋体"/>
          <w:iCs/>
          <w:sz w:val="24"/>
        </w:rPr>
        <w:t>（四）组织开展应经而未经批准的社会、政治、学术活动或举办应经而未经批准的沙龙、俱乐部，不听劝阻的，给予记过以上处分</w:t>
      </w:r>
      <w:r>
        <w:rPr>
          <w:rFonts w:hint="eastAsia" w:ascii="宋体" w:hAnsi="宋体"/>
          <w:sz w:val="24"/>
        </w:rPr>
        <w:t>；</w:t>
      </w:r>
    </w:p>
    <w:p>
      <w:pPr>
        <w:spacing w:line="360" w:lineRule="auto"/>
        <w:ind w:firstLine="480" w:firstLineChars="200"/>
        <w:rPr>
          <w:rFonts w:ascii="宋体"/>
          <w:sz w:val="24"/>
        </w:rPr>
      </w:pPr>
      <w:r>
        <w:rPr>
          <w:rFonts w:hint="eastAsia" w:ascii="宋体" w:hAnsi="宋体"/>
          <w:iCs/>
          <w:sz w:val="24"/>
        </w:rPr>
        <w:t>（五）违反学校学生社团管理的有关规定，组织成立未经批准的学生社团并开展活动，出版非法刊物；以合法学生社团的名义开展非法活动，以及其他违反学生社团管理规定并造成严重后果的，给予记过以上处分</w:t>
      </w:r>
      <w:r>
        <w:rPr>
          <w:rFonts w:hint="eastAsia" w:ascii="宋体" w:hAnsi="宋体"/>
          <w:sz w:val="24"/>
        </w:rPr>
        <w:t>；</w:t>
      </w:r>
    </w:p>
    <w:p>
      <w:pPr>
        <w:spacing w:line="360" w:lineRule="auto"/>
        <w:ind w:firstLine="480" w:firstLineChars="200"/>
        <w:rPr>
          <w:rFonts w:ascii="宋体"/>
          <w:iCs/>
          <w:sz w:val="24"/>
        </w:rPr>
      </w:pPr>
      <w:r>
        <w:rPr>
          <w:rFonts w:hint="eastAsia" w:ascii="宋体" w:hAnsi="宋体"/>
          <w:iCs/>
          <w:sz w:val="24"/>
        </w:rPr>
        <w:t>（六）在校内外组织或参与邪教、封建迷信活动的，给予记过以上处分；</w:t>
      </w:r>
    </w:p>
    <w:p>
      <w:pPr>
        <w:spacing w:line="360" w:lineRule="auto"/>
        <w:ind w:firstLine="480" w:firstLineChars="200"/>
        <w:rPr>
          <w:rFonts w:ascii="宋体"/>
          <w:iCs/>
          <w:sz w:val="24"/>
        </w:rPr>
      </w:pPr>
      <w:r>
        <w:rPr>
          <w:rFonts w:hint="eastAsia" w:ascii="宋体" w:hAnsi="宋体"/>
          <w:iCs/>
          <w:sz w:val="24"/>
        </w:rPr>
        <w:t>（七）在校内传教、收授教徒、组织或参与宗教活动的，给予记过以上处分。</w:t>
      </w:r>
    </w:p>
    <w:p>
      <w:pPr>
        <w:spacing w:line="360" w:lineRule="auto"/>
        <w:ind w:firstLine="482" w:firstLineChars="200"/>
        <w:rPr>
          <w:rFonts w:ascii="宋体"/>
          <w:sz w:val="24"/>
        </w:rPr>
      </w:pPr>
      <w:r>
        <w:rPr>
          <w:rFonts w:hint="eastAsia" w:ascii="宋体" w:hAnsi="宋体"/>
          <w:b/>
          <w:bCs/>
          <w:sz w:val="24"/>
        </w:rPr>
        <w:t>第十七条</w:t>
      </w:r>
      <w:r>
        <w:rPr>
          <w:rFonts w:ascii="宋体" w:hAnsi="宋体"/>
          <w:iCs/>
          <w:sz w:val="24"/>
        </w:rPr>
        <w:t xml:space="preserve">  </w:t>
      </w:r>
      <w:r>
        <w:rPr>
          <w:rFonts w:hint="eastAsia" w:ascii="宋体" w:hAnsi="宋体"/>
          <w:iCs/>
          <w:sz w:val="24"/>
        </w:rPr>
        <w:t>违反国家宪法和法律、法规，受到司法部门的处罚，有下列情形之一的，视其情节，给予如下相应</w:t>
      </w:r>
      <w:r>
        <w:rPr>
          <w:rFonts w:hint="eastAsia" w:ascii="宋体" w:hAnsi="宋体"/>
          <w:sz w:val="24"/>
        </w:rPr>
        <w:t>处分：</w:t>
      </w:r>
    </w:p>
    <w:p>
      <w:pPr>
        <w:spacing w:line="360" w:lineRule="auto"/>
        <w:ind w:firstLine="480" w:firstLineChars="200"/>
        <w:rPr>
          <w:rFonts w:ascii="宋体"/>
          <w:sz w:val="24"/>
        </w:rPr>
      </w:pPr>
      <w:r>
        <w:rPr>
          <w:rFonts w:hint="eastAsia" w:ascii="宋体" w:hAnsi="宋体"/>
          <w:sz w:val="24"/>
          <w:szCs w:val="36"/>
        </w:rPr>
        <w:t>（一）</w:t>
      </w:r>
      <w:r>
        <w:rPr>
          <w:rFonts w:hint="eastAsia" w:ascii="宋体" w:hAnsi="宋体"/>
          <w:sz w:val="24"/>
        </w:rPr>
        <w:t>触犯国家法律，构成刑事犯罪的</w:t>
      </w:r>
      <w:r>
        <w:rPr>
          <w:rFonts w:hint="eastAsia" w:ascii="宋体" w:hAnsi="宋体"/>
          <w:sz w:val="24"/>
          <w:szCs w:val="36"/>
        </w:rPr>
        <w:t>，</w:t>
      </w:r>
      <w:r>
        <w:rPr>
          <w:rFonts w:hint="eastAsia" w:ascii="宋体" w:hAnsi="宋体"/>
          <w:sz w:val="24"/>
        </w:rPr>
        <w:t>给予开除学籍处分；</w:t>
      </w:r>
    </w:p>
    <w:p>
      <w:pPr>
        <w:spacing w:line="360" w:lineRule="auto"/>
        <w:ind w:firstLine="480" w:firstLineChars="200"/>
        <w:rPr>
          <w:rFonts w:ascii="宋体"/>
          <w:sz w:val="24"/>
          <w:szCs w:val="36"/>
        </w:rPr>
      </w:pPr>
      <w:r>
        <w:rPr>
          <w:rFonts w:hint="eastAsia" w:ascii="宋体" w:hAnsi="宋体"/>
          <w:sz w:val="24"/>
        </w:rPr>
        <w:t>（二）</w:t>
      </w:r>
      <w:r>
        <w:rPr>
          <w:rFonts w:hint="eastAsia" w:ascii="宋体" w:hAnsi="宋体"/>
          <w:sz w:val="24"/>
          <w:szCs w:val="36"/>
        </w:rPr>
        <w:t>受到治安管理处罚的，给予严重警告以上处分；</w:t>
      </w:r>
      <w:r>
        <w:rPr>
          <w:rFonts w:hint="eastAsia" w:ascii="宋体" w:hAnsi="宋体"/>
          <w:bCs/>
          <w:sz w:val="24"/>
        </w:rPr>
        <w:t>情节严重、性质恶劣的</w:t>
      </w:r>
      <w:r>
        <w:rPr>
          <w:rFonts w:hint="eastAsia" w:ascii="宋体" w:hAnsi="宋体"/>
          <w:sz w:val="24"/>
          <w:szCs w:val="36"/>
        </w:rPr>
        <w:t>，可以给予开除学籍处分。</w:t>
      </w:r>
    </w:p>
    <w:p>
      <w:pPr>
        <w:spacing w:line="360" w:lineRule="auto"/>
        <w:ind w:firstLine="482" w:firstLineChars="200"/>
        <w:rPr>
          <w:rFonts w:ascii="宋体"/>
          <w:sz w:val="24"/>
        </w:rPr>
      </w:pPr>
      <w:r>
        <w:rPr>
          <w:rFonts w:hint="eastAsia" w:ascii="宋体" w:hAnsi="宋体"/>
          <w:b/>
          <w:bCs/>
          <w:sz w:val="24"/>
        </w:rPr>
        <w:t>第十八条</w:t>
      </w:r>
      <w:r>
        <w:rPr>
          <w:rFonts w:ascii="宋体" w:hAnsi="宋体"/>
          <w:sz w:val="24"/>
          <w:szCs w:val="36"/>
        </w:rPr>
        <w:t xml:space="preserve">  </w:t>
      </w:r>
      <w:r>
        <w:rPr>
          <w:rFonts w:hint="eastAsia" w:ascii="宋体" w:hAnsi="宋体"/>
          <w:sz w:val="24"/>
        </w:rPr>
        <w:t>违反考场纪律，扰乱考试秩序，有下列情形之一的，给予如下相应处分：</w:t>
      </w:r>
    </w:p>
    <w:p>
      <w:pPr>
        <w:spacing w:line="360" w:lineRule="auto"/>
        <w:ind w:firstLine="480" w:firstLineChars="200"/>
        <w:rPr>
          <w:rFonts w:ascii="宋体"/>
          <w:sz w:val="24"/>
        </w:rPr>
      </w:pPr>
      <w:r>
        <w:rPr>
          <w:rFonts w:hint="eastAsia" w:ascii="宋体" w:hAnsi="宋体"/>
          <w:sz w:val="24"/>
        </w:rPr>
        <w:t>（一）未取得考试资格，擅自参加考试的，给予警告处分；</w:t>
      </w:r>
    </w:p>
    <w:p>
      <w:pPr>
        <w:spacing w:line="360" w:lineRule="auto"/>
        <w:ind w:firstLine="480" w:firstLineChars="200"/>
        <w:rPr>
          <w:rFonts w:ascii="宋体"/>
          <w:sz w:val="24"/>
        </w:rPr>
      </w:pPr>
      <w:r>
        <w:rPr>
          <w:rFonts w:hint="eastAsia" w:ascii="宋体" w:hAnsi="宋体"/>
          <w:sz w:val="24"/>
        </w:rPr>
        <w:t>（二）未按考场指定位置就座，不听从监考人员指挥的，给予严重警告处分；</w:t>
      </w:r>
    </w:p>
    <w:p>
      <w:pPr>
        <w:spacing w:line="360" w:lineRule="auto"/>
        <w:ind w:firstLine="480" w:firstLineChars="200"/>
        <w:rPr>
          <w:rFonts w:ascii="宋体"/>
          <w:sz w:val="24"/>
        </w:rPr>
      </w:pPr>
      <w:r>
        <w:rPr>
          <w:rFonts w:hint="eastAsia" w:ascii="宋体" w:hAnsi="宋体"/>
          <w:sz w:val="24"/>
        </w:rPr>
        <w:t>（三）考试开始前未按监考老师或该课程考试要求将禁止使用的物品（有关书籍、笔记、复习资料、草稿纸、答题纸、计算器、电子词典、手机等）放到指定位置的，给予严重警告处分；</w:t>
      </w:r>
    </w:p>
    <w:p>
      <w:pPr>
        <w:spacing w:line="360" w:lineRule="auto"/>
        <w:ind w:firstLine="480" w:firstLineChars="200"/>
        <w:rPr>
          <w:rFonts w:ascii="宋体"/>
          <w:sz w:val="24"/>
        </w:rPr>
      </w:pPr>
      <w:r>
        <w:rPr>
          <w:rFonts w:hint="eastAsia" w:ascii="宋体" w:hAnsi="宋体"/>
          <w:sz w:val="24"/>
        </w:rPr>
        <w:t>（四）擅自将试卷、答题纸带出考场的，给予严重警告处分；</w:t>
      </w:r>
    </w:p>
    <w:p>
      <w:pPr>
        <w:spacing w:line="360" w:lineRule="auto"/>
        <w:ind w:firstLine="480" w:firstLineChars="200"/>
        <w:rPr>
          <w:rFonts w:ascii="宋体"/>
          <w:sz w:val="24"/>
        </w:rPr>
      </w:pPr>
      <w:r>
        <w:rPr>
          <w:rFonts w:hint="eastAsia" w:ascii="宋体" w:hAnsi="宋体"/>
          <w:sz w:val="24"/>
        </w:rPr>
        <w:t>（五）有其他违反考场纪律，扰乱考试秩序的行为，应给予警告或严重警告处分，情节严重、</w:t>
      </w:r>
      <w:r>
        <w:rPr>
          <w:rFonts w:hint="eastAsia" w:ascii="宋体" w:hAnsi="宋体"/>
          <w:bCs/>
          <w:sz w:val="24"/>
        </w:rPr>
        <w:t>性质恶劣的</w:t>
      </w:r>
      <w:r>
        <w:rPr>
          <w:rFonts w:hint="eastAsia" w:ascii="宋体" w:hAnsi="宋体"/>
          <w:sz w:val="24"/>
          <w:szCs w:val="36"/>
        </w:rPr>
        <w:t>，可以给予开除学籍处分。</w:t>
      </w:r>
    </w:p>
    <w:p>
      <w:pPr>
        <w:spacing w:line="360" w:lineRule="auto"/>
        <w:ind w:firstLine="482" w:firstLineChars="200"/>
        <w:rPr>
          <w:rFonts w:ascii="宋体"/>
          <w:sz w:val="24"/>
        </w:rPr>
      </w:pPr>
      <w:r>
        <w:rPr>
          <w:rFonts w:hint="eastAsia" w:ascii="宋体" w:hAnsi="宋体"/>
          <w:b/>
          <w:bCs/>
          <w:sz w:val="24"/>
        </w:rPr>
        <w:t>第十九条</w:t>
      </w:r>
      <w:r>
        <w:rPr>
          <w:rFonts w:ascii="宋体" w:hAnsi="宋体"/>
          <w:sz w:val="24"/>
        </w:rPr>
        <w:t xml:space="preserve">  </w:t>
      </w:r>
      <w:r>
        <w:rPr>
          <w:rFonts w:hint="eastAsia" w:ascii="宋体" w:hAnsi="宋体"/>
          <w:sz w:val="24"/>
        </w:rPr>
        <w:t>有下列考试作弊行为之一的，给予留校察看处分：</w:t>
      </w:r>
    </w:p>
    <w:p>
      <w:pPr>
        <w:spacing w:line="360" w:lineRule="auto"/>
        <w:ind w:firstLine="480" w:firstLineChars="200"/>
        <w:rPr>
          <w:rFonts w:ascii="宋体"/>
          <w:sz w:val="24"/>
        </w:rPr>
      </w:pPr>
      <w:r>
        <w:rPr>
          <w:rFonts w:hint="eastAsia" w:ascii="宋体" w:hAnsi="宋体"/>
          <w:sz w:val="24"/>
        </w:rPr>
        <w:t>（一）考试过程中交头接耳，经多次提醒不改的；</w:t>
      </w:r>
    </w:p>
    <w:p>
      <w:pPr>
        <w:spacing w:line="360" w:lineRule="auto"/>
        <w:ind w:firstLine="480" w:firstLineChars="200"/>
        <w:rPr>
          <w:rFonts w:ascii="宋体"/>
          <w:sz w:val="24"/>
        </w:rPr>
      </w:pPr>
      <w:r>
        <w:rPr>
          <w:rFonts w:hint="eastAsia" w:ascii="宋体" w:hAnsi="宋体"/>
          <w:sz w:val="24"/>
        </w:rPr>
        <w:t>（二）考试过程中偷看、传接与考试内容相关的答案、纸条等资料的；</w:t>
      </w:r>
    </w:p>
    <w:p>
      <w:pPr>
        <w:spacing w:line="360" w:lineRule="auto"/>
        <w:ind w:firstLine="480" w:firstLineChars="200"/>
        <w:rPr>
          <w:rFonts w:ascii="宋体"/>
          <w:sz w:val="24"/>
        </w:rPr>
      </w:pPr>
      <w:r>
        <w:rPr>
          <w:rFonts w:hint="eastAsia" w:ascii="宋体" w:hAnsi="宋体"/>
          <w:sz w:val="24"/>
        </w:rPr>
        <w:t>（三）以借用考试文具或其他方式互打暗号，传接有关考试信息的；</w:t>
      </w:r>
    </w:p>
    <w:p>
      <w:pPr>
        <w:spacing w:line="360" w:lineRule="auto"/>
        <w:ind w:firstLine="480" w:firstLineChars="200"/>
        <w:rPr>
          <w:rFonts w:ascii="宋体"/>
          <w:sz w:val="24"/>
        </w:rPr>
      </w:pPr>
      <w:r>
        <w:rPr>
          <w:rFonts w:hint="eastAsia" w:ascii="宋体" w:hAnsi="宋体"/>
          <w:sz w:val="24"/>
        </w:rPr>
        <w:t>（四）偷看他人试卷，或默许他人偷看自己试卷的；</w:t>
      </w:r>
    </w:p>
    <w:p>
      <w:pPr>
        <w:spacing w:line="360" w:lineRule="auto"/>
        <w:ind w:firstLine="480" w:firstLineChars="200"/>
        <w:rPr>
          <w:rFonts w:ascii="宋体"/>
          <w:sz w:val="24"/>
        </w:rPr>
      </w:pPr>
      <w:r>
        <w:rPr>
          <w:rFonts w:hint="eastAsia" w:ascii="宋体" w:hAnsi="宋体"/>
          <w:sz w:val="24"/>
        </w:rPr>
        <w:t>（五）将试卷、答题纸私自带出考场外修改后上交，或交卷后再趁人不备修改的；</w:t>
      </w:r>
    </w:p>
    <w:p>
      <w:pPr>
        <w:spacing w:line="360" w:lineRule="auto"/>
        <w:ind w:firstLine="480" w:firstLineChars="200"/>
        <w:rPr>
          <w:rFonts w:ascii="宋体" w:hAnsi="宋体"/>
          <w:sz w:val="24"/>
        </w:rPr>
      </w:pPr>
      <w:r>
        <w:rPr>
          <w:rFonts w:hint="eastAsia" w:ascii="宋体" w:hAnsi="宋体"/>
          <w:sz w:val="24"/>
        </w:rPr>
        <w:t>（六）闭卷考试开始后，被发现在课桌、座位、身上等处有书籍、笔记、复习资料、纸条或文字等与考试内容相关的资料的，或手机等通讯工具中存有与考试内容相关资料的；</w:t>
      </w:r>
    </w:p>
    <w:p>
      <w:pPr>
        <w:spacing w:line="360" w:lineRule="auto"/>
        <w:ind w:firstLine="480" w:firstLineChars="200"/>
        <w:rPr>
          <w:rFonts w:ascii="宋体"/>
          <w:sz w:val="24"/>
        </w:rPr>
      </w:pPr>
      <w:r>
        <w:rPr>
          <w:rFonts w:hint="eastAsia" w:ascii="宋体" w:hAnsi="宋体"/>
          <w:sz w:val="24"/>
        </w:rPr>
        <w:t>（七）闭卷考试过程中，利用上厕所等机会在考场外偷看与考试内容相关的资料，或返回考场后被发现携带与考试内容相关资料的；</w:t>
      </w:r>
    </w:p>
    <w:p>
      <w:pPr>
        <w:spacing w:line="360" w:lineRule="auto"/>
        <w:ind w:firstLine="480" w:firstLineChars="200"/>
        <w:rPr>
          <w:rFonts w:ascii="宋体"/>
          <w:sz w:val="24"/>
        </w:rPr>
      </w:pPr>
      <w:r>
        <w:rPr>
          <w:rFonts w:hint="eastAsia" w:ascii="宋体" w:hAnsi="宋体"/>
          <w:sz w:val="24"/>
        </w:rPr>
        <w:t>（八）有其他考试作弊行为的。</w:t>
      </w:r>
    </w:p>
    <w:p>
      <w:pPr>
        <w:spacing w:line="360" w:lineRule="auto"/>
        <w:ind w:firstLine="482" w:firstLineChars="200"/>
        <w:rPr>
          <w:rFonts w:ascii="宋体"/>
          <w:sz w:val="24"/>
        </w:rPr>
      </w:pPr>
      <w:r>
        <w:rPr>
          <w:rFonts w:hint="eastAsia" w:ascii="宋体" w:hAnsi="宋体"/>
          <w:b/>
          <w:bCs/>
          <w:sz w:val="24"/>
        </w:rPr>
        <w:t>第二十条</w:t>
      </w:r>
      <w:r>
        <w:rPr>
          <w:rFonts w:ascii="宋体" w:hAnsi="宋体"/>
          <w:sz w:val="24"/>
        </w:rPr>
        <w:t xml:space="preserve">  </w:t>
      </w:r>
      <w:r>
        <w:rPr>
          <w:rFonts w:hint="eastAsia" w:ascii="宋体" w:hAnsi="宋体"/>
          <w:sz w:val="24"/>
        </w:rPr>
        <w:t>有下列严重考试作弊行为之一的，可以给予开除学籍处分：</w:t>
      </w:r>
    </w:p>
    <w:p>
      <w:pPr>
        <w:spacing w:line="360" w:lineRule="auto"/>
        <w:ind w:firstLine="480" w:firstLineChars="200"/>
        <w:rPr>
          <w:rFonts w:ascii="宋体"/>
          <w:sz w:val="24"/>
        </w:rPr>
      </w:pPr>
      <w:r>
        <w:rPr>
          <w:rFonts w:hint="eastAsia" w:ascii="宋体" w:hAnsi="宋体"/>
          <w:sz w:val="24"/>
        </w:rPr>
        <w:t>（一）代替他人或者让他人代替自己参加考试的；</w:t>
      </w:r>
    </w:p>
    <w:p>
      <w:pPr>
        <w:spacing w:line="360" w:lineRule="auto"/>
        <w:ind w:firstLine="480" w:firstLineChars="200"/>
        <w:rPr>
          <w:rFonts w:ascii="宋体"/>
          <w:sz w:val="24"/>
        </w:rPr>
      </w:pPr>
      <w:r>
        <w:rPr>
          <w:rFonts w:hint="eastAsia" w:ascii="宋体" w:hAnsi="宋体"/>
          <w:sz w:val="24"/>
        </w:rPr>
        <w:t>（二）组织作弊的；</w:t>
      </w:r>
    </w:p>
    <w:p>
      <w:pPr>
        <w:spacing w:line="360" w:lineRule="auto"/>
        <w:ind w:firstLine="480" w:firstLineChars="200"/>
        <w:rPr>
          <w:rFonts w:ascii="宋体"/>
          <w:sz w:val="24"/>
        </w:rPr>
      </w:pPr>
      <w:r>
        <w:rPr>
          <w:rFonts w:hint="eastAsia" w:ascii="宋体" w:hAnsi="宋体"/>
          <w:sz w:val="24"/>
        </w:rPr>
        <w:t>（三）使用通讯设备或其他器材作弊的；</w:t>
      </w:r>
    </w:p>
    <w:p>
      <w:pPr>
        <w:spacing w:line="360" w:lineRule="auto"/>
        <w:ind w:firstLine="480" w:firstLineChars="200"/>
        <w:rPr>
          <w:rFonts w:ascii="宋体"/>
          <w:sz w:val="24"/>
        </w:rPr>
      </w:pPr>
      <w:r>
        <w:rPr>
          <w:rFonts w:hint="eastAsia" w:ascii="宋体" w:hAnsi="宋体"/>
          <w:sz w:val="24"/>
        </w:rPr>
        <w:t>（四）向他人出售考试试题或答案牟取利益的；</w:t>
      </w:r>
    </w:p>
    <w:p>
      <w:pPr>
        <w:spacing w:line="360" w:lineRule="auto"/>
        <w:ind w:firstLine="480" w:firstLineChars="200"/>
        <w:rPr>
          <w:rFonts w:ascii="宋体"/>
          <w:sz w:val="24"/>
        </w:rPr>
      </w:pPr>
      <w:r>
        <w:rPr>
          <w:rFonts w:hint="eastAsia" w:ascii="宋体" w:hAnsi="宋体"/>
          <w:sz w:val="24"/>
        </w:rPr>
        <w:t>（五）其他严重作弊行为的。</w:t>
      </w:r>
    </w:p>
    <w:p>
      <w:pPr>
        <w:spacing w:line="360" w:lineRule="auto"/>
        <w:ind w:firstLine="482" w:firstLineChars="200"/>
        <w:rPr>
          <w:rFonts w:ascii="宋体"/>
          <w:sz w:val="24"/>
          <w:szCs w:val="36"/>
        </w:rPr>
      </w:pPr>
      <w:r>
        <w:rPr>
          <w:rFonts w:hint="eastAsia" w:ascii="宋体" w:hAnsi="宋体"/>
          <w:b/>
          <w:bCs/>
          <w:sz w:val="24"/>
        </w:rPr>
        <w:t>第二十一条</w:t>
      </w:r>
      <w:r>
        <w:rPr>
          <w:rFonts w:ascii="宋体" w:hAnsi="宋体"/>
          <w:sz w:val="24"/>
          <w:szCs w:val="36"/>
        </w:rPr>
        <w:t xml:space="preserve">  </w:t>
      </w:r>
      <w:r>
        <w:rPr>
          <w:rFonts w:hint="eastAsia" w:ascii="宋体" w:hAnsi="宋体"/>
          <w:bCs/>
          <w:sz w:val="24"/>
        </w:rPr>
        <w:t>学位论文、公开发表的研究成果存在抄袭、篡改、伪造等学术不端行为，情节严重的，或者代写论文、买卖论文的</w:t>
      </w:r>
      <w:r>
        <w:rPr>
          <w:rFonts w:hint="eastAsia" w:ascii="宋体" w:hAnsi="宋体"/>
          <w:sz w:val="24"/>
          <w:szCs w:val="36"/>
        </w:rPr>
        <w:t>，可以给予开除学籍处分。对学术不端行为的认定，以学校学术委员会或其授权的有关部门的认定结果为处理依据。</w:t>
      </w:r>
    </w:p>
    <w:p>
      <w:pPr>
        <w:spacing w:line="360" w:lineRule="auto"/>
        <w:ind w:firstLine="482" w:firstLineChars="200"/>
        <w:rPr>
          <w:rFonts w:ascii="宋体"/>
          <w:sz w:val="24"/>
          <w:szCs w:val="36"/>
        </w:rPr>
      </w:pPr>
      <w:r>
        <w:rPr>
          <w:rFonts w:hint="eastAsia" w:ascii="宋体" w:hAnsi="宋体"/>
          <w:b/>
          <w:bCs/>
          <w:sz w:val="24"/>
        </w:rPr>
        <w:t>第二十二条</w:t>
      </w:r>
      <w:r>
        <w:rPr>
          <w:rFonts w:ascii="宋体" w:hAnsi="宋体"/>
          <w:sz w:val="24"/>
          <w:szCs w:val="36"/>
        </w:rPr>
        <w:t xml:space="preserve">  </w:t>
      </w:r>
      <w:r>
        <w:rPr>
          <w:rFonts w:hint="eastAsia" w:ascii="宋体" w:hAnsi="宋体"/>
          <w:sz w:val="24"/>
          <w:szCs w:val="36"/>
        </w:rPr>
        <w:t>涂改或伪造成绩单、签字、印章、推荐信及其他有关学业、学术水平或思想品行证明的，视其情节，给予</w:t>
      </w:r>
      <w:r>
        <w:rPr>
          <w:rFonts w:hint="eastAsia" w:ascii="宋体" w:hAnsi="宋体"/>
          <w:sz w:val="24"/>
        </w:rPr>
        <w:t>留校察看以上</w:t>
      </w:r>
      <w:r>
        <w:rPr>
          <w:rFonts w:hint="eastAsia" w:ascii="宋体" w:hAnsi="宋体"/>
          <w:sz w:val="24"/>
          <w:szCs w:val="36"/>
        </w:rPr>
        <w:t>处分。</w:t>
      </w:r>
    </w:p>
    <w:p>
      <w:pPr>
        <w:spacing w:line="360" w:lineRule="auto"/>
        <w:ind w:firstLine="482" w:firstLineChars="200"/>
        <w:rPr>
          <w:rFonts w:ascii="宋体"/>
          <w:sz w:val="24"/>
          <w:szCs w:val="36"/>
        </w:rPr>
      </w:pPr>
      <w:r>
        <w:rPr>
          <w:rFonts w:hint="eastAsia" w:ascii="宋体" w:hAnsi="宋体"/>
          <w:b/>
          <w:bCs/>
          <w:sz w:val="24"/>
        </w:rPr>
        <w:t>第二十三条</w:t>
      </w:r>
      <w:r>
        <w:rPr>
          <w:rFonts w:ascii="宋体" w:hAnsi="宋体"/>
          <w:sz w:val="24"/>
          <w:szCs w:val="36"/>
        </w:rPr>
        <w:t xml:space="preserve">  </w:t>
      </w:r>
      <w:r>
        <w:rPr>
          <w:rFonts w:hint="eastAsia" w:ascii="宋体" w:hAnsi="宋体"/>
          <w:sz w:val="24"/>
          <w:szCs w:val="36"/>
        </w:rPr>
        <w:t>对无故旷课达到以下学时的，视其情节，给予如下相应处分：</w:t>
      </w:r>
    </w:p>
    <w:p>
      <w:pPr>
        <w:spacing w:line="360" w:lineRule="auto"/>
        <w:ind w:firstLine="480" w:firstLineChars="200"/>
        <w:rPr>
          <w:rFonts w:ascii="宋体"/>
          <w:sz w:val="24"/>
          <w:szCs w:val="36"/>
        </w:rPr>
      </w:pPr>
      <w:r>
        <w:rPr>
          <w:rFonts w:hint="eastAsia" w:ascii="宋体" w:hAnsi="宋体"/>
          <w:sz w:val="24"/>
          <w:szCs w:val="36"/>
        </w:rPr>
        <w:t>（一）累计</w:t>
      </w:r>
      <w:r>
        <w:rPr>
          <w:rFonts w:ascii="宋体" w:hAnsi="宋体"/>
          <w:sz w:val="24"/>
          <w:szCs w:val="36"/>
        </w:rPr>
        <w:t>10-19</w:t>
      </w:r>
      <w:r>
        <w:rPr>
          <w:rFonts w:hint="eastAsia" w:ascii="宋体" w:hAnsi="宋体"/>
          <w:sz w:val="24"/>
          <w:szCs w:val="36"/>
        </w:rPr>
        <w:t>学时，给予警告处分；</w:t>
      </w:r>
    </w:p>
    <w:p>
      <w:pPr>
        <w:spacing w:line="360" w:lineRule="auto"/>
        <w:ind w:firstLine="480" w:firstLineChars="200"/>
        <w:rPr>
          <w:rFonts w:ascii="宋体"/>
          <w:sz w:val="24"/>
          <w:szCs w:val="36"/>
        </w:rPr>
      </w:pPr>
      <w:r>
        <w:rPr>
          <w:rFonts w:hint="eastAsia" w:ascii="宋体" w:hAnsi="宋体"/>
          <w:sz w:val="24"/>
          <w:szCs w:val="36"/>
        </w:rPr>
        <w:t>（二）累计</w:t>
      </w:r>
      <w:r>
        <w:rPr>
          <w:rFonts w:ascii="宋体" w:hAnsi="宋体"/>
          <w:sz w:val="24"/>
          <w:szCs w:val="36"/>
        </w:rPr>
        <w:t>20-29</w:t>
      </w:r>
      <w:r>
        <w:rPr>
          <w:rFonts w:hint="eastAsia" w:ascii="宋体" w:hAnsi="宋体"/>
          <w:sz w:val="24"/>
          <w:szCs w:val="36"/>
        </w:rPr>
        <w:t>学时，给予严重警告处分；</w:t>
      </w:r>
    </w:p>
    <w:p>
      <w:pPr>
        <w:spacing w:line="360" w:lineRule="auto"/>
        <w:ind w:firstLine="480" w:firstLineChars="200"/>
        <w:rPr>
          <w:rFonts w:ascii="宋体"/>
          <w:sz w:val="24"/>
          <w:szCs w:val="36"/>
        </w:rPr>
      </w:pPr>
      <w:r>
        <w:rPr>
          <w:rFonts w:hint="eastAsia" w:ascii="宋体" w:hAnsi="宋体"/>
          <w:sz w:val="24"/>
          <w:szCs w:val="36"/>
        </w:rPr>
        <w:t>（三）累计</w:t>
      </w:r>
      <w:r>
        <w:rPr>
          <w:rFonts w:ascii="宋体" w:hAnsi="宋体"/>
          <w:sz w:val="24"/>
          <w:szCs w:val="36"/>
        </w:rPr>
        <w:t>30-39</w:t>
      </w:r>
      <w:r>
        <w:rPr>
          <w:rFonts w:hint="eastAsia" w:ascii="宋体" w:hAnsi="宋体"/>
          <w:sz w:val="24"/>
          <w:szCs w:val="36"/>
        </w:rPr>
        <w:t>学时，给予记过处分；</w:t>
      </w:r>
      <w:r>
        <w:rPr>
          <w:rFonts w:ascii="宋体" w:hAnsi="宋体"/>
          <w:sz w:val="24"/>
          <w:szCs w:val="36"/>
        </w:rPr>
        <w:t xml:space="preserve"> </w:t>
      </w:r>
    </w:p>
    <w:p>
      <w:pPr>
        <w:spacing w:line="360" w:lineRule="auto"/>
        <w:ind w:firstLine="480" w:firstLineChars="200"/>
        <w:rPr>
          <w:rFonts w:ascii="宋体"/>
          <w:sz w:val="24"/>
          <w:szCs w:val="36"/>
        </w:rPr>
      </w:pPr>
      <w:r>
        <w:rPr>
          <w:rFonts w:hint="eastAsia" w:ascii="宋体" w:hAnsi="宋体"/>
          <w:sz w:val="24"/>
          <w:szCs w:val="36"/>
        </w:rPr>
        <w:t>（四）累计</w:t>
      </w:r>
      <w:r>
        <w:rPr>
          <w:rFonts w:ascii="宋体" w:hAnsi="宋体"/>
          <w:sz w:val="24"/>
          <w:szCs w:val="36"/>
        </w:rPr>
        <w:t>40-49</w:t>
      </w:r>
      <w:r>
        <w:rPr>
          <w:rFonts w:hint="eastAsia" w:ascii="宋体" w:hAnsi="宋体"/>
          <w:sz w:val="24"/>
          <w:szCs w:val="36"/>
        </w:rPr>
        <w:t>学时，给予留校察看处分；</w:t>
      </w:r>
    </w:p>
    <w:p>
      <w:pPr>
        <w:spacing w:line="360" w:lineRule="auto"/>
        <w:ind w:firstLine="480" w:firstLineChars="200"/>
        <w:rPr>
          <w:rFonts w:ascii="宋体"/>
          <w:sz w:val="24"/>
        </w:rPr>
      </w:pPr>
      <w:r>
        <w:rPr>
          <w:rFonts w:hint="eastAsia" w:ascii="宋体" w:hAnsi="宋体"/>
          <w:sz w:val="24"/>
          <w:szCs w:val="36"/>
        </w:rPr>
        <w:t>（五）累计</w:t>
      </w:r>
      <w:r>
        <w:rPr>
          <w:rFonts w:ascii="宋体" w:hAnsi="宋体"/>
          <w:sz w:val="24"/>
        </w:rPr>
        <w:t>50</w:t>
      </w:r>
      <w:r>
        <w:rPr>
          <w:rFonts w:hint="eastAsia" w:ascii="宋体" w:hAnsi="宋体"/>
          <w:sz w:val="24"/>
          <w:szCs w:val="36"/>
        </w:rPr>
        <w:t>学时</w:t>
      </w:r>
      <w:r>
        <w:rPr>
          <w:rFonts w:hint="eastAsia" w:ascii="宋体" w:hAnsi="宋体"/>
          <w:sz w:val="24"/>
        </w:rPr>
        <w:t>以上，给予开除</w:t>
      </w:r>
      <w:r>
        <w:rPr>
          <w:rFonts w:hint="eastAsia" w:ascii="宋体" w:hAnsi="宋体"/>
          <w:sz w:val="24"/>
          <w:szCs w:val="36"/>
        </w:rPr>
        <w:t>学籍处分</w:t>
      </w:r>
      <w:r>
        <w:rPr>
          <w:rFonts w:hint="eastAsia" w:ascii="宋体" w:hAnsi="宋体"/>
          <w:sz w:val="24"/>
        </w:rPr>
        <w:t>。</w:t>
      </w:r>
    </w:p>
    <w:p>
      <w:pPr>
        <w:spacing w:line="360" w:lineRule="auto"/>
        <w:ind w:firstLine="482" w:firstLineChars="200"/>
        <w:rPr>
          <w:rFonts w:ascii="宋体"/>
          <w:sz w:val="24"/>
          <w:szCs w:val="36"/>
        </w:rPr>
      </w:pPr>
      <w:r>
        <w:rPr>
          <w:rFonts w:hint="eastAsia" w:ascii="宋体" w:hAnsi="宋体"/>
          <w:b/>
          <w:bCs/>
          <w:sz w:val="24"/>
        </w:rPr>
        <w:t>第二十四条</w:t>
      </w:r>
      <w:r>
        <w:rPr>
          <w:rFonts w:ascii="宋体" w:hAnsi="宋体"/>
          <w:sz w:val="24"/>
          <w:szCs w:val="36"/>
        </w:rPr>
        <w:t xml:space="preserve">  </w:t>
      </w:r>
      <w:r>
        <w:rPr>
          <w:rFonts w:hint="eastAsia" w:ascii="宋体" w:hAnsi="宋体"/>
          <w:sz w:val="24"/>
          <w:szCs w:val="36"/>
        </w:rPr>
        <w:t>请假逾期不归或擅自离校的，视其情节，给予如下相应处分：</w:t>
      </w:r>
    </w:p>
    <w:p>
      <w:pPr>
        <w:spacing w:line="360" w:lineRule="auto"/>
        <w:ind w:firstLine="480" w:firstLineChars="200"/>
        <w:rPr>
          <w:rFonts w:ascii="宋体"/>
          <w:sz w:val="24"/>
          <w:szCs w:val="36"/>
        </w:rPr>
      </w:pPr>
      <w:r>
        <w:rPr>
          <w:rFonts w:hint="eastAsia" w:ascii="宋体" w:hAnsi="宋体"/>
          <w:sz w:val="24"/>
          <w:szCs w:val="36"/>
        </w:rPr>
        <w:t>（一）请假逾期不归或擅自离校</w:t>
      </w:r>
      <w:r>
        <w:rPr>
          <w:rFonts w:ascii="宋体" w:hAnsi="宋体"/>
          <w:sz w:val="24"/>
          <w:szCs w:val="36"/>
        </w:rPr>
        <w:t>1</w:t>
      </w:r>
      <w:r>
        <w:rPr>
          <w:rFonts w:hint="eastAsia" w:ascii="宋体" w:hAnsi="宋体"/>
          <w:sz w:val="24"/>
          <w:szCs w:val="36"/>
        </w:rPr>
        <w:t>天的，给予警告处分；</w:t>
      </w:r>
    </w:p>
    <w:p>
      <w:pPr>
        <w:spacing w:line="360" w:lineRule="auto"/>
        <w:ind w:firstLine="480" w:firstLineChars="200"/>
        <w:rPr>
          <w:rFonts w:ascii="宋体"/>
          <w:sz w:val="24"/>
          <w:szCs w:val="36"/>
        </w:rPr>
      </w:pPr>
      <w:r>
        <w:rPr>
          <w:rFonts w:hint="eastAsia" w:ascii="宋体" w:hAnsi="宋体"/>
          <w:sz w:val="24"/>
          <w:szCs w:val="36"/>
        </w:rPr>
        <w:t>（二）请假逾期不归或擅自离校</w:t>
      </w:r>
      <w:r>
        <w:rPr>
          <w:rFonts w:ascii="宋体" w:hAnsi="宋体"/>
          <w:sz w:val="24"/>
          <w:szCs w:val="36"/>
        </w:rPr>
        <w:t>2</w:t>
      </w:r>
      <w:r>
        <w:rPr>
          <w:rFonts w:hint="eastAsia" w:ascii="宋体" w:hAnsi="宋体"/>
          <w:sz w:val="24"/>
          <w:szCs w:val="36"/>
        </w:rPr>
        <w:t>天以上</w:t>
      </w:r>
      <w:r>
        <w:rPr>
          <w:rFonts w:ascii="宋体" w:hAnsi="宋体"/>
          <w:sz w:val="24"/>
          <w:szCs w:val="36"/>
        </w:rPr>
        <w:t>3</w:t>
      </w:r>
      <w:r>
        <w:rPr>
          <w:rFonts w:hint="eastAsia" w:ascii="宋体" w:hAnsi="宋体"/>
          <w:sz w:val="24"/>
          <w:szCs w:val="36"/>
        </w:rPr>
        <w:t>天以内的，给予严重警告处分；</w:t>
      </w:r>
      <w:r>
        <w:rPr>
          <w:rFonts w:ascii="宋体" w:hAnsi="宋体"/>
          <w:sz w:val="24"/>
          <w:szCs w:val="36"/>
        </w:rPr>
        <w:t xml:space="preserve"> </w:t>
      </w:r>
    </w:p>
    <w:p>
      <w:pPr>
        <w:spacing w:line="360" w:lineRule="auto"/>
        <w:ind w:firstLine="480" w:firstLineChars="200"/>
        <w:rPr>
          <w:rFonts w:ascii="宋体"/>
          <w:sz w:val="24"/>
          <w:szCs w:val="36"/>
        </w:rPr>
      </w:pPr>
      <w:r>
        <w:rPr>
          <w:rFonts w:hint="eastAsia" w:ascii="宋体" w:hAnsi="宋体"/>
          <w:sz w:val="24"/>
          <w:szCs w:val="36"/>
        </w:rPr>
        <w:t>（三）请假逾期不归或擅自离校</w:t>
      </w:r>
      <w:r>
        <w:rPr>
          <w:rFonts w:ascii="宋体" w:hAnsi="宋体"/>
          <w:sz w:val="24"/>
          <w:szCs w:val="36"/>
        </w:rPr>
        <w:t>4</w:t>
      </w:r>
      <w:r>
        <w:rPr>
          <w:rFonts w:hint="eastAsia" w:ascii="宋体" w:hAnsi="宋体"/>
          <w:sz w:val="24"/>
          <w:szCs w:val="36"/>
        </w:rPr>
        <w:t>天以上</w:t>
      </w:r>
      <w:r>
        <w:rPr>
          <w:rFonts w:ascii="宋体" w:hAnsi="宋体"/>
          <w:sz w:val="24"/>
          <w:szCs w:val="36"/>
        </w:rPr>
        <w:t>6</w:t>
      </w:r>
      <w:r>
        <w:rPr>
          <w:rFonts w:hint="eastAsia" w:ascii="宋体" w:hAnsi="宋体"/>
          <w:sz w:val="24"/>
          <w:szCs w:val="36"/>
        </w:rPr>
        <w:t>天以内的，给予记过处分；</w:t>
      </w:r>
      <w:r>
        <w:rPr>
          <w:rFonts w:ascii="宋体" w:hAnsi="宋体"/>
          <w:sz w:val="24"/>
          <w:szCs w:val="36"/>
        </w:rPr>
        <w:t xml:space="preserve"> </w:t>
      </w:r>
    </w:p>
    <w:p>
      <w:pPr>
        <w:spacing w:line="360" w:lineRule="auto"/>
        <w:ind w:firstLine="480" w:firstLineChars="200"/>
        <w:rPr>
          <w:rFonts w:ascii="宋体"/>
          <w:sz w:val="24"/>
          <w:szCs w:val="36"/>
        </w:rPr>
      </w:pPr>
      <w:r>
        <w:rPr>
          <w:rFonts w:hint="eastAsia" w:ascii="宋体" w:hAnsi="宋体"/>
          <w:sz w:val="24"/>
          <w:szCs w:val="36"/>
        </w:rPr>
        <w:t>（四）请假逾期不归或擅自离校</w:t>
      </w:r>
      <w:r>
        <w:rPr>
          <w:rFonts w:ascii="宋体" w:hAnsi="宋体"/>
          <w:sz w:val="24"/>
          <w:szCs w:val="36"/>
        </w:rPr>
        <w:t>1</w:t>
      </w:r>
      <w:r>
        <w:rPr>
          <w:rFonts w:hint="eastAsia" w:ascii="宋体" w:hAnsi="宋体"/>
          <w:sz w:val="24"/>
          <w:szCs w:val="36"/>
        </w:rPr>
        <w:t>周以上</w:t>
      </w:r>
      <w:r>
        <w:rPr>
          <w:rFonts w:ascii="宋体" w:hAnsi="宋体"/>
          <w:sz w:val="24"/>
          <w:szCs w:val="36"/>
        </w:rPr>
        <w:t>13</w:t>
      </w:r>
      <w:r>
        <w:rPr>
          <w:rFonts w:hint="eastAsia" w:ascii="宋体" w:hAnsi="宋体"/>
          <w:sz w:val="24"/>
          <w:szCs w:val="36"/>
        </w:rPr>
        <w:t>天以内的，给予留校察看处分；</w:t>
      </w:r>
    </w:p>
    <w:p>
      <w:pPr>
        <w:spacing w:line="360" w:lineRule="auto"/>
        <w:ind w:firstLine="480" w:firstLineChars="200"/>
        <w:rPr>
          <w:rFonts w:ascii="宋体"/>
          <w:sz w:val="24"/>
          <w:szCs w:val="36"/>
        </w:rPr>
      </w:pPr>
      <w:r>
        <w:rPr>
          <w:rFonts w:hint="eastAsia" w:ascii="宋体" w:hAnsi="宋体"/>
          <w:sz w:val="24"/>
          <w:szCs w:val="36"/>
        </w:rPr>
        <w:t>（五）请假逾期不归或擅自离校</w:t>
      </w:r>
      <w:r>
        <w:rPr>
          <w:rFonts w:ascii="宋体" w:hAnsi="宋体"/>
          <w:sz w:val="24"/>
          <w:szCs w:val="36"/>
        </w:rPr>
        <w:t>2</w:t>
      </w:r>
      <w:r>
        <w:rPr>
          <w:rFonts w:hint="eastAsia" w:ascii="宋体" w:hAnsi="宋体"/>
          <w:sz w:val="24"/>
          <w:szCs w:val="36"/>
        </w:rPr>
        <w:t>周以上的，给予开除学籍处分。</w:t>
      </w:r>
    </w:p>
    <w:p>
      <w:pPr>
        <w:spacing w:line="360" w:lineRule="auto"/>
        <w:ind w:firstLine="482" w:firstLineChars="200"/>
        <w:rPr>
          <w:rFonts w:ascii="宋体"/>
          <w:sz w:val="24"/>
        </w:rPr>
      </w:pPr>
      <w:r>
        <w:rPr>
          <w:rFonts w:hint="eastAsia" w:ascii="宋体" w:hAnsi="宋体"/>
          <w:b/>
          <w:bCs/>
          <w:sz w:val="24"/>
        </w:rPr>
        <w:t>第二十五条</w:t>
      </w:r>
      <w:r>
        <w:rPr>
          <w:rFonts w:ascii="宋体" w:hAnsi="宋体"/>
          <w:sz w:val="24"/>
          <w:szCs w:val="36"/>
        </w:rPr>
        <w:t xml:space="preserve">  </w:t>
      </w:r>
      <w:r>
        <w:rPr>
          <w:rFonts w:hint="eastAsia" w:ascii="宋体" w:hAnsi="宋体"/>
          <w:sz w:val="24"/>
          <w:szCs w:val="36"/>
        </w:rPr>
        <w:t>违反社会公共秩序或公共场所管理规定，违反公民道德规范</w:t>
      </w:r>
      <w:r>
        <w:rPr>
          <w:rFonts w:hint="eastAsia" w:ascii="宋体" w:hAnsi="宋体"/>
          <w:sz w:val="24"/>
        </w:rPr>
        <w:t>，视其情节，给予如下相应处分：</w:t>
      </w:r>
    </w:p>
    <w:p>
      <w:pPr>
        <w:spacing w:line="360" w:lineRule="auto"/>
        <w:ind w:firstLine="480" w:firstLineChars="200"/>
        <w:rPr>
          <w:rFonts w:ascii="宋体"/>
          <w:sz w:val="24"/>
        </w:rPr>
      </w:pPr>
      <w:r>
        <w:rPr>
          <w:rFonts w:hint="eastAsia" w:ascii="宋体" w:hAnsi="宋体"/>
          <w:sz w:val="24"/>
        </w:rPr>
        <w:t>（一）</w:t>
      </w:r>
      <w:r>
        <w:rPr>
          <w:rFonts w:hint="eastAsia" w:ascii="宋体" w:hAnsi="宋体"/>
          <w:sz w:val="24"/>
          <w:szCs w:val="36"/>
        </w:rPr>
        <w:t>有悖社会公序良俗、有损学校声誉</w:t>
      </w:r>
      <w:r>
        <w:rPr>
          <w:rFonts w:hint="eastAsia" w:ascii="宋体" w:hAnsi="宋体"/>
          <w:sz w:val="24"/>
        </w:rPr>
        <w:t>的，给予严重警告以上处分；</w:t>
      </w:r>
    </w:p>
    <w:p>
      <w:pPr>
        <w:spacing w:line="360" w:lineRule="auto"/>
        <w:ind w:firstLine="480" w:firstLineChars="200"/>
        <w:rPr>
          <w:rFonts w:ascii="宋体"/>
          <w:sz w:val="24"/>
          <w:szCs w:val="36"/>
        </w:rPr>
      </w:pPr>
      <w:r>
        <w:rPr>
          <w:rFonts w:hint="eastAsia" w:ascii="宋体" w:hAnsi="宋体"/>
          <w:sz w:val="24"/>
          <w:szCs w:val="36"/>
        </w:rPr>
        <w:t>（二）</w:t>
      </w:r>
      <w:r>
        <w:rPr>
          <w:rFonts w:hint="eastAsia" w:ascii="宋体" w:hAnsi="宋体"/>
          <w:sz w:val="24"/>
        </w:rPr>
        <w:t>窥视、侮辱或以其他方式严重骚扰他人的，给予记过以上处分；</w:t>
      </w:r>
      <w:r>
        <w:rPr>
          <w:rFonts w:ascii="宋体" w:hAnsi="宋体"/>
          <w:sz w:val="24"/>
          <w:szCs w:val="36"/>
        </w:rPr>
        <w:t xml:space="preserve"> </w:t>
      </w:r>
    </w:p>
    <w:p>
      <w:pPr>
        <w:spacing w:line="360" w:lineRule="auto"/>
        <w:ind w:firstLine="480" w:firstLineChars="200"/>
        <w:rPr>
          <w:rFonts w:ascii="宋体"/>
          <w:sz w:val="24"/>
          <w:szCs w:val="36"/>
        </w:rPr>
      </w:pPr>
      <w:r>
        <w:rPr>
          <w:rFonts w:hint="eastAsia" w:ascii="宋体" w:hAnsi="宋体"/>
          <w:sz w:val="24"/>
          <w:szCs w:val="36"/>
        </w:rPr>
        <w:t>（三）行为不得体，有损大学生形象，且不听劝阻的，给予警告以上处分。</w:t>
      </w:r>
    </w:p>
    <w:p>
      <w:pPr>
        <w:spacing w:line="360" w:lineRule="auto"/>
        <w:ind w:firstLine="482" w:firstLineChars="200"/>
        <w:rPr>
          <w:rFonts w:ascii="宋体"/>
          <w:sz w:val="24"/>
        </w:rPr>
      </w:pPr>
      <w:r>
        <w:rPr>
          <w:rFonts w:hint="eastAsia" w:ascii="宋体" w:hAnsi="宋体"/>
          <w:b/>
          <w:bCs/>
          <w:sz w:val="24"/>
        </w:rPr>
        <w:t>第二十六条</w:t>
      </w:r>
      <w:r>
        <w:rPr>
          <w:rFonts w:ascii="宋体" w:hAnsi="宋体"/>
          <w:b/>
          <w:bCs/>
          <w:sz w:val="24"/>
        </w:rPr>
        <w:t xml:space="preserve">  </w:t>
      </w:r>
      <w:r>
        <w:rPr>
          <w:rFonts w:hint="eastAsia" w:ascii="宋体" w:hAnsi="宋体"/>
          <w:sz w:val="24"/>
        </w:rPr>
        <w:t>违反学生行为规范，违反学校管理制度，扰乱正常校园秩序的，视其情节，给予如下相应处分：</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（一）在课堂上大声喧哗、嬉笑打闹、玩游戏、使用手机等移动电子设备干扰、影响课堂纪律，不服从老师劝告、管理的，给予警告以上处分；</w:t>
      </w:r>
    </w:p>
    <w:p>
      <w:pPr>
        <w:spacing w:line="360" w:lineRule="auto"/>
        <w:ind w:firstLine="480" w:firstLineChars="200"/>
        <w:rPr>
          <w:rFonts w:ascii="宋体"/>
          <w:sz w:val="24"/>
        </w:rPr>
      </w:pPr>
      <w:r>
        <w:rPr>
          <w:rFonts w:hint="eastAsia" w:ascii="宋体" w:hAnsi="宋体"/>
          <w:sz w:val="24"/>
        </w:rPr>
        <w:t>（二）制造、散布谣言或故意捏造事实，作虚假陈述，混淆事实，随意张贴、悬挂、散发印刷品，扰乱校园秩序的，给予警告以上处分；</w:t>
      </w:r>
    </w:p>
    <w:p>
      <w:pPr>
        <w:spacing w:line="360" w:lineRule="auto"/>
        <w:ind w:firstLine="480" w:firstLineChars="200"/>
        <w:rPr>
          <w:rFonts w:ascii="宋体"/>
          <w:sz w:val="24"/>
        </w:rPr>
      </w:pPr>
      <w:r>
        <w:rPr>
          <w:rFonts w:hint="eastAsia" w:ascii="宋体" w:hAnsi="宋体"/>
          <w:sz w:val="24"/>
        </w:rPr>
        <w:t>（三）在学生社区（含学生生活区、学生公寓，以下同）饲养宠物或将宠物带入校园的，给予警告处分；</w:t>
      </w:r>
    </w:p>
    <w:p>
      <w:pPr>
        <w:spacing w:line="360" w:lineRule="auto"/>
        <w:ind w:firstLine="480" w:firstLineChars="200"/>
        <w:rPr>
          <w:rFonts w:ascii="宋体"/>
          <w:sz w:val="24"/>
        </w:rPr>
      </w:pPr>
      <w:r>
        <w:rPr>
          <w:rFonts w:hint="eastAsia" w:ascii="宋体" w:hAnsi="宋体"/>
          <w:sz w:val="24"/>
        </w:rPr>
        <w:t>（四）随意在校内建筑物上涂鸦、刻字，影响公共建筑美观的，给予严重警告以上处分；</w:t>
      </w:r>
    </w:p>
    <w:p>
      <w:pPr>
        <w:spacing w:line="360" w:lineRule="auto"/>
        <w:ind w:firstLine="480" w:firstLineChars="200"/>
        <w:rPr>
          <w:rFonts w:ascii="宋体"/>
          <w:sz w:val="24"/>
        </w:rPr>
      </w:pPr>
      <w:r>
        <w:rPr>
          <w:rFonts w:hint="eastAsia" w:ascii="宋体" w:hAnsi="宋体"/>
          <w:sz w:val="24"/>
        </w:rPr>
        <w:t>（五）违章使用明火、违章做试验的，给予严重警告以上处分；</w:t>
      </w:r>
    </w:p>
    <w:p>
      <w:pPr>
        <w:spacing w:line="360" w:lineRule="auto"/>
        <w:ind w:firstLine="480" w:firstLineChars="200"/>
        <w:rPr>
          <w:rFonts w:ascii="宋体"/>
          <w:sz w:val="24"/>
        </w:rPr>
      </w:pPr>
      <w:r>
        <w:rPr>
          <w:rFonts w:hint="eastAsia" w:ascii="宋体" w:hAnsi="宋体"/>
          <w:sz w:val="24"/>
        </w:rPr>
        <w:t>（六）妨碍国家公务人员或学校工作人员依法或依校规执行公务的，给予严重警告以上处分；</w:t>
      </w:r>
    </w:p>
    <w:p>
      <w:pPr>
        <w:spacing w:line="360" w:lineRule="auto"/>
        <w:ind w:firstLine="480" w:firstLineChars="200"/>
        <w:rPr>
          <w:rFonts w:ascii="宋体"/>
          <w:sz w:val="24"/>
        </w:rPr>
      </w:pPr>
      <w:r>
        <w:rPr>
          <w:rFonts w:hint="eastAsia" w:ascii="宋体" w:hAnsi="宋体"/>
          <w:sz w:val="24"/>
        </w:rPr>
        <w:t>（七）在公共场所起哄闹事、打砸物品的，给予严重警告以上处分；</w:t>
      </w:r>
    </w:p>
    <w:p>
      <w:pPr>
        <w:spacing w:line="360" w:lineRule="auto"/>
        <w:ind w:firstLine="480" w:firstLineChars="200"/>
        <w:rPr>
          <w:rFonts w:hint="eastAsia" w:ascii="宋体" w:hAnsi="宋体"/>
          <w:sz w:val="24"/>
        </w:rPr>
      </w:pPr>
      <w:r>
        <w:rPr>
          <w:rFonts w:hint="eastAsia" w:ascii="宋体" w:hAnsi="宋体"/>
          <w:sz w:val="24"/>
        </w:rPr>
        <w:t>（八）恶意拨打特种紧急电话及学校值班电话的，给予严重警告以上处分；</w:t>
      </w:r>
    </w:p>
    <w:p>
      <w:pPr>
        <w:spacing w:line="360" w:lineRule="auto"/>
        <w:ind w:firstLine="480" w:firstLineChars="200"/>
        <w:rPr>
          <w:rFonts w:hint="eastAsia" w:ascii="宋体" w:hAnsi="宋体"/>
          <w:sz w:val="24"/>
        </w:rPr>
      </w:pPr>
      <w:r>
        <w:rPr>
          <w:rFonts w:hint="eastAsia" w:ascii="宋体" w:hAnsi="宋体"/>
          <w:sz w:val="24"/>
        </w:rPr>
        <w:t>（九）酗酒及酒后寻衅滋事的，给予记过以上处分；</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十</w:t>
      </w:r>
      <w:r>
        <w:rPr>
          <w:rFonts w:hint="eastAsia" w:ascii="宋体" w:hAnsi="宋体"/>
          <w:sz w:val="24"/>
        </w:rPr>
        <w:t>）在校园内违章驾驶或无证驾驶机动车辆的，给予记过以上处分；</w:t>
      </w:r>
    </w:p>
    <w:p>
      <w:pPr>
        <w:spacing w:line="360" w:lineRule="auto"/>
        <w:ind w:firstLine="480" w:firstLineChars="200"/>
        <w:rPr>
          <w:rFonts w:ascii="宋体"/>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）在校园内采用危险或极端方式恐吓、威胁他人或学校的，给予记过以上处分；</w:t>
      </w:r>
    </w:p>
    <w:p>
      <w:pPr>
        <w:spacing w:line="360" w:lineRule="auto"/>
        <w:ind w:firstLine="480" w:firstLineChars="200"/>
        <w:rPr>
          <w:rFonts w:asci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）私藏、携带或使用匕首、三棱刀、弹簧刀或其他管制刀具以及枪支、弹药，剧毒、易燃、易爆、放射性等危险物品的，给予留校察看以上处分。</w:t>
      </w:r>
    </w:p>
    <w:p>
      <w:pPr>
        <w:spacing w:line="360" w:lineRule="auto"/>
        <w:ind w:firstLine="482" w:firstLineChars="200"/>
        <w:rPr>
          <w:rFonts w:ascii="宋体"/>
          <w:sz w:val="24"/>
        </w:rPr>
      </w:pPr>
      <w:r>
        <w:rPr>
          <w:rFonts w:hint="eastAsia" w:ascii="宋体" w:hAnsi="宋体"/>
          <w:b/>
          <w:bCs/>
          <w:sz w:val="24"/>
        </w:rPr>
        <w:t>第二十七条</w:t>
      </w:r>
      <w:r>
        <w:rPr>
          <w:rFonts w:ascii="宋体" w:hAnsi="宋体"/>
          <w:sz w:val="24"/>
        </w:rPr>
        <w:t xml:space="preserve">  </w:t>
      </w:r>
      <w:r>
        <w:rPr>
          <w:rFonts w:hint="eastAsia" w:ascii="宋体" w:hAnsi="宋体"/>
          <w:sz w:val="24"/>
        </w:rPr>
        <w:t>违反学生社区管理有关规定，扰乱学生社区管理和生活秩序的，视其情节，给予如下相应处分：</w:t>
      </w:r>
    </w:p>
    <w:p>
      <w:pPr>
        <w:spacing w:line="360" w:lineRule="auto"/>
        <w:ind w:firstLine="480" w:firstLineChars="200"/>
        <w:rPr>
          <w:rFonts w:ascii="宋体"/>
          <w:sz w:val="24"/>
        </w:rPr>
      </w:pPr>
      <w:r>
        <w:rPr>
          <w:rFonts w:hint="eastAsia" w:ascii="宋体" w:hAnsi="宋体"/>
          <w:sz w:val="24"/>
        </w:rPr>
        <w:t>（一）未经批准私自更换宿舍门锁，扰乱社区管理和生活秩序，或将钥匙借给非本宿舍人员使用造成财产损失的，除赔偿损失外，给予警告或严重警告处分；</w:t>
      </w:r>
    </w:p>
    <w:p>
      <w:pPr>
        <w:spacing w:line="360" w:lineRule="auto"/>
        <w:ind w:firstLine="480" w:firstLineChars="200"/>
        <w:rPr>
          <w:rFonts w:ascii="宋体"/>
          <w:sz w:val="24"/>
        </w:rPr>
      </w:pPr>
      <w:r>
        <w:rPr>
          <w:rFonts w:hint="eastAsia" w:ascii="宋体" w:hAnsi="宋体"/>
          <w:sz w:val="24"/>
        </w:rPr>
        <w:t>（二）扰乱宿舍管理秩序，对他人的正常学习、生活造成影响，经批评教育不改的，给予警告或严重警告处分；</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（三）未经批准擅自调整、占用学生宿舍及床位的，给予警告处分；骗取、出租学生宿舍及床位的，除罚没非法所得外，给予严重警告处分；</w:t>
      </w:r>
    </w:p>
    <w:p>
      <w:pPr>
        <w:spacing w:line="360" w:lineRule="auto"/>
        <w:ind w:firstLine="480" w:firstLineChars="200"/>
        <w:rPr>
          <w:rFonts w:ascii="宋体"/>
          <w:sz w:val="24"/>
        </w:rPr>
      </w:pPr>
      <w:r>
        <w:rPr>
          <w:rFonts w:hint="eastAsia" w:ascii="宋体" w:hAnsi="宋体"/>
          <w:sz w:val="24"/>
        </w:rPr>
        <w:t>（四）留宿非本宿舍成员，造成不良后果的，给予记过以上处分；留宿异性或在异性宿舍留宿的，给予留校察看以上处分；</w:t>
      </w:r>
    </w:p>
    <w:p>
      <w:pPr>
        <w:spacing w:line="360" w:lineRule="auto"/>
        <w:ind w:firstLine="480" w:firstLineChars="200"/>
        <w:rPr>
          <w:rFonts w:ascii="宋体"/>
          <w:sz w:val="24"/>
        </w:rPr>
      </w:pPr>
      <w:r>
        <w:rPr>
          <w:rFonts w:hint="eastAsia" w:ascii="宋体" w:hAnsi="宋体"/>
          <w:sz w:val="24"/>
        </w:rPr>
        <w:t>（五）私自拆封电表箱，更改电力设备或私拉电线、网线，除赔偿损失外，给予记过以上处分；</w:t>
      </w:r>
    </w:p>
    <w:p>
      <w:pPr>
        <w:spacing w:line="360" w:lineRule="auto"/>
        <w:ind w:firstLine="480" w:firstLineChars="200"/>
        <w:rPr>
          <w:rFonts w:ascii="宋体"/>
          <w:sz w:val="24"/>
        </w:rPr>
      </w:pPr>
      <w:r>
        <w:rPr>
          <w:rFonts w:hint="eastAsia" w:ascii="宋体" w:hAnsi="宋体"/>
          <w:sz w:val="24"/>
        </w:rPr>
        <w:t>（六）在宿舍内吸烟、违章用电或违规使用电器及其他易燃物品的，给予警告或严重警告处分；造成火灾的，除赔偿损失外，给予留校察看或开除学籍处分。</w:t>
      </w:r>
    </w:p>
    <w:p>
      <w:pPr>
        <w:spacing w:line="360" w:lineRule="auto"/>
        <w:ind w:firstLine="480" w:firstLineChars="200"/>
        <w:rPr>
          <w:rFonts w:ascii="宋体"/>
          <w:sz w:val="24"/>
        </w:rPr>
      </w:pPr>
      <w:r>
        <w:rPr>
          <w:rFonts w:hint="eastAsia" w:ascii="宋体" w:hAnsi="宋体"/>
          <w:sz w:val="24"/>
        </w:rPr>
        <w:t>（七）其他违反学生社区管理规定的行为，应给予相应处分。</w:t>
      </w:r>
    </w:p>
    <w:p>
      <w:pPr>
        <w:spacing w:line="360" w:lineRule="auto"/>
        <w:ind w:firstLine="482" w:firstLineChars="200"/>
        <w:rPr>
          <w:rFonts w:ascii="宋体"/>
          <w:sz w:val="24"/>
        </w:rPr>
      </w:pPr>
      <w:r>
        <w:rPr>
          <w:rFonts w:hint="eastAsia" w:ascii="宋体" w:hAnsi="宋体"/>
          <w:b/>
          <w:bCs/>
          <w:sz w:val="24"/>
        </w:rPr>
        <w:t>第二十八条</w:t>
      </w:r>
      <w:r>
        <w:rPr>
          <w:rFonts w:ascii="宋体" w:hAnsi="宋体"/>
          <w:sz w:val="24"/>
          <w:szCs w:val="36"/>
        </w:rPr>
        <w:t xml:space="preserve">  </w:t>
      </w:r>
      <w:r>
        <w:rPr>
          <w:rFonts w:hint="eastAsia" w:ascii="宋体" w:hAnsi="宋体"/>
          <w:sz w:val="24"/>
          <w:szCs w:val="36"/>
        </w:rPr>
        <w:t>违反校园管理规</w:t>
      </w:r>
      <w:r>
        <w:rPr>
          <w:rFonts w:hint="eastAsia" w:ascii="宋体" w:hAnsi="宋体"/>
          <w:sz w:val="24"/>
        </w:rPr>
        <w:t>定，组织、参与各</w:t>
      </w:r>
      <w:r>
        <w:rPr>
          <w:rFonts w:hint="eastAsia" w:ascii="宋体" w:hAnsi="宋体"/>
          <w:sz w:val="24"/>
          <w:szCs w:val="36"/>
        </w:rPr>
        <w:t>类营利性活动或违章设摊的，</w:t>
      </w:r>
      <w:r>
        <w:rPr>
          <w:rFonts w:hint="eastAsia" w:ascii="宋体" w:hAnsi="宋体"/>
          <w:sz w:val="24"/>
        </w:rPr>
        <w:t>视其情节，给予如下相应处分：</w:t>
      </w:r>
    </w:p>
    <w:p>
      <w:pPr>
        <w:spacing w:line="360" w:lineRule="auto"/>
        <w:ind w:firstLine="480" w:firstLineChars="200"/>
        <w:rPr>
          <w:rFonts w:ascii="宋体"/>
          <w:sz w:val="24"/>
          <w:szCs w:val="36"/>
        </w:rPr>
      </w:pPr>
      <w:r>
        <w:rPr>
          <w:rFonts w:hint="eastAsia" w:ascii="宋体" w:hAnsi="宋体"/>
          <w:sz w:val="24"/>
          <w:szCs w:val="36"/>
        </w:rPr>
        <w:t>（一）乱贴、散发商业性宣传品，经教育不改的，给予警告以上处分</w:t>
      </w:r>
      <w:r>
        <w:rPr>
          <w:rFonts w:hint="eastAsia" w:ascii="宋体" w:hAnsi="宋体"/>
          <w:sz w:val="24"/>
        </w:rPr>
        <w:t>；</w:t>
      </w:r>
      <w:r>
        <w:rPr>
          <w:rFonts w:ascii="宋体" w:hAnsi="宋体"/>
          <w:sz w:val="24"/>
          <w:szCs w:val="36"/>
        </w:rPr>
        <w:t xml:space="preserve"> </w:t>
      </w:r>
    </w:p>
    <w:p>
      <w:pPr>
        <w:spacing w:line="360" w:lineRule="auto"/>
        <w:ind w:firstLine="480" w:firstLineChars="200"/>
        <w:rPr>
          <w:rFonts w:ascii="宋体"/>
          <w:sz w:val="24"/>
          <w:szCs w:val="36"/>
        </w:rPr>
      </w:pPr>
      <w:r>
        <w:rPr>
          <w:rFonts w:hint="eastAsia" w:ascii="宋体" w:hAnsi="宋体"/>
          <w:sz w:val="24"/>
          <w:szCs w:val="36"/>
        </w:rPr>
        <w:t>（二）未经批准，在校园内组织开展旅游业务的（包括代理经营旅游产品等），给予警告处分；因此引发事端或造成后果的，给予严重警告以上处分</w:t>
      </w:r>
      <w:r>
        <w:rPr>
          <w:rFonts w:hint="eastAsia" w:ascii="宋体" w:hAnsi="宋体"/>
          <w:sz w:val="24"/>
        </w:rPr>
        <w:t>；</w:t>
      </w:r>
    </w:p>
    <w:p>
      <w:pPr>
        <w:spacing w:line="360" w:lineRule="auto"/>
        <w:ind w:firstLine="480" w:firstLineChars="200"/>
        <w:rPr>
          <w:rFonts w:ascii="宋体"/>
          <w:sz w:val="24"/>
          <w:szCs w:val="36"/>
        </w:rPr>
      </w:pPr>
      <w:r>
        <w:rPr>
          <w:rFonts w:hint="eastAsia" w:ascii="宋体" w:hAnsi="宋体"/>
          <w:sz w:val="24"/>
          <w:szCs w:val="36"/>
        </w:rPr>
        <w:t>（三）未经批准，摆摊设点或组织各类营利性活动的，给予警告以上处分</w:t>
      </w:r>
      <w:r>
        <w:rPr>
          <w:rFonts w:hint="eastAsia" w:ascii="宋体" w:hAnsi="宋体"/>
          <w:sz w:val="24"/>
        </w:rPr>
        <w:t>；</w:t>
      </w:r>
      <w:r>
        <w:rPr>
          <w:rFonts w:hint="eastAsia" w:ascii="宋体" w:hAnsi="宋体"/>
          <w:sz w:val="24"/>
          <w:szCs w:val="36"/>
        </w:rPr>
        <w:t>经教育不改或造成严重后果的，给予严重警告以上处分</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szCs w:val="36"/>
        </w:rPr>
        <w:t>（四）参与非法传销的，给予记过处</w:t>
      </w:r>
      <w:r>
        <w:rPr>
          <w:rFonts w:hint="eastAsia" w:ascii="宋体" w:hAnsi="宋体"/>
          <w:sz w:val="24"/>
        </w:rPr>
        <w:t>分；经教育不改的，给予留校察看处分；组织或胁迫、欺骗、诱使他人参与传销的，给予开除学籍处分。</w:t>
      </w:r>
    </w:p>
    <w:p>
      <w:pPr>
        <w:spacing w:line="360" w:lineRule="auto"/>
        <w:ind w:firstLine="482" w:firstLineChars="200"/>
        <w:rPr>
          <w:rFonts w:ascii="宋体"/>
          <w:sz w:val="24"/>
          <w:szCs w:val="36"/>
        </w:rPr>
      </w:pPr>
      <w:r>
        <w:rPr>
          <w:rFonts w:hint="eastAsia" w:ascii="宋体" w:hAnsi="宋体"/>
          <w:b/>
          <w:bCs/>
          <w:sz w:val="24"/>
        </w:rPr>
        <w:t>第二十九条</w:t>
      </w:r>
      <w:r>
        <w:rPr>
          <w:rFonts w:ascii="宋体" w:hAnsi="宋体"/>
          <w:sz w:val="24"/>
          <w:szCs w:val="36"/>
        </w:rPr>
        <w:t xml:space="preserve">  </w:t>
      </w:r>
      <w:r>
        <w:rPr>
          <w:rFonts w:hint="eastAsia" w:ascii="宋体" w:hAnsi="宋体"/>
          <w:sz w:val="24"/>
          <w:szCs w:val="36"/>
        </w:rPr>
        <w:t>对寻衅滋事、打架斗殴的，</w:t>
      </w:r>
      <w:r>
        <w:rPr>
          <w:rFonts w:hint="eastAsia" w:ascii="宋体" w:hAnsi="宋体"/>
          <w:sz w:val="24"/>
        </w:rPr>
        <w:t>除应</w:t>
      </w:r>
      <w:r>
        <w:rPr>
          <w:rFonts w:hint="eastAsia" w:ascii="宋体" w:hAnsi="宋体"/>
          <w:sz w:val="24"/>
          <w:szCs w:val="36"/>
        </w:rPr>
        <w:t>赔偿经济损失并承担受害者的医疗及其他费用外，视其情节，给予如下相应处分：</w:t>
      </w:r>
    </w:p>
    <w:p>
      <w:pPr>
        <w:spacing w:line="360" w:lineRule="auto"/>
        <w:ind w:firstLine="480" w:firstLineChars="200"/>
        <w:rPr>
          <w:rFonts w:ascii="宋体"/>
          <w:sz w:val="24"/>
        </w:rPr>
      </w:pPr>
      <w:r>
        <w:rPr>
          <w:rFonts w:hint="eastAsia" w:ascii="宋体" w:hAnsi="宋体"/>
          <w:sz w:val="24"/>
          <w:szCs w:val="36"/>
        </w:rPr>
        <w:t>（一）策划、怂恿</w:t>
      </w:r>
      <w:r>
        <w:rPr>
          <w:rFonts w:hint="eastAsia" w:ascii="宋体" w:hAnsi="宋体"/>
          <w:sz w:val="24"/>
        </w:rPr>
        <w:t>、挑唆他人或用言</w:t>
      </w:r>
      <w:r>
        <w:rPr>
          <w:rFonts w:hint="eastAsia" w:ascii="宋体" w:hAnsi="宋体"/>
          <w:sz w:val="24"/>
          <w:szCs w:val="36"/>
        </w:rPr>
        <w:t>词侮辱、挑衅等其它方式引起事端，未造成打架后果的，给予严重警告以上处分；造成打架后果的，给予记过以上处分</w:t>
      </w:r>
      <w:r>
        <w:rPr>
          <w:rFonts w:hint="eastAsia" w:ascii="宋体" w:hAnsi="宋体"/>
          <w:sz w:val="24"/>
        </w:rPr>
        <w:t>；</w:t>
      </w:r>
    </w:p>
    <w:p>
      <w:pPr>
        <w:spacing w:line="360" w:lineRule="auto"/>
        <w:ind w:firstLine="480" w:firstLineChars="200"/>
        <w:rPr>
          <w:rFonts w:ascii="宋体"/>
          <w:sz w:val="24"/>
          <w:szCs w:val="36"/>
        </w:rPr>
      </w:pPr>
      <w:r>
        <w:rPr>
          <w:rFonts w:hint="eastAsia" w:ascii="宋体" w:hAnsi="宋体"/>
          <w:sz w:val="24"/>
          <w:szCs w:val="36"/>
        </w:rPr>
        <w:t>（二）殴打他人或互殴，尚未致伤的，给予严重警告处分；致他人轻微伤的，给予记过处分；致他人轻伤的，给予留校察看处分；致他人重伤的，给予开除学籍处分</w:t>
      </w:r>
      <w:r>
        <w:rPr>
          <w:rFonts w:hint="eastAsia" w:ascii="宋体" w:hAnsi="宋体"/>
          <w:sz w:val="24"/>
        </w:rPr>
        <w:t>；</w:t>
      </w:r>
      <w:r>
        <w:rPr>
          <w:rFonts w:hint="eastAsia" w:ascii="宋体" w:hAnsi="宋体"/>
          <w:sz w:val="24"/>
          <w:szCs w:val="36"/>
        </w:rPr>
        <w:t>结伙斗殴、勾结校外人员结伙斗殴的，加重处分；</w:t>
      </w:r>
    </w:p>
    <w:p>
      <w:pPr>
        <w:spacing w:line="360" w:lineRule="auto"/>
        <w:ind w:firstLine="480" w:firstLineChars="200"/>
        <w:rPr>
          <w:rFonts w:ascii="宋体"/>
          <w:sz w:val="24"/>
          <w:szCs w:val="36"/>
        </w:rPr>
      </w:pPr>
      <w:r>
        <w:rPr>
          <w:rFonts w:hint="eastAsia" w:ascii="宋体" w:hAnsi="宋体"/>
          <w:sz w:val="24"/>
          <w:szCs w:val="36"/>
        </w:rPr>
        <w:t>（三）故意为他人打架提供凶器，未造成伤害的，给予记过处分；造成伤害的，给予留校察看处分</w:t>
      </w:r>
      <w:r>
        <w:rPr>
          <w:rFonts w:hint="eastAsia" w:ascii="宋体" w:hAnsi="宋体"/>
          <w:sz w:val="24"/>
        </w:rPr>
        <w:t>；造成他人重伤或构成刑事犯罪的，给予开除学籍处分；</w:t>
      </w:r>
    </w:p>
    <w:p>
      <w:pPr>
        <w:spacing w:line="360" w:lineRule="auto"/>
        <w:ind w:firstLine="480" w:firstLineChars="200"/>
        <w:rPr>
          <w:rFonts w:ascii="宋体"/>
          <w:sz w:val="24"/>
          <w:szCs w:val="36"/>
        </w:rPr>
      </w:pPr>
      <w:r>
        <w:rPr>
          <w:rFonts w:hint="eastAsia" w:ascii="宋体" w:hAnsi="宋体"/>
          <w:sz w:val="24"/>
          <w:szCs w:val="36"/>
        </w:rPr>
        <w:t>（四）以“劝架”为名，偏袒一方，促使事态扩大或造成伤害的，给予严重警告以上处分</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szCs w:val="36"/>
        </w:rPr>
        <w:t>（五）在调查处理打架事件过程中，串供或提供伪证，妨碍调查处理工作正常进行，或对检举人、证人等进行威胁、打击、报复的，给予严重警告以上处分</w:t>
      </w:r>
      <w:r>
        <w:rPr>
          <w:rFonts w:hint="eastAsia" w:ascii="宋体" w:hAnsi="宋体"/>
          <w:sz w:val="24"/>
        </w:rPr>
        <w:t>；造成严重后果的，给予记过以上处分。</w:t>
      </w:r>
    </w:p>
    <w:p>
      <w:pPr>
        <w:spacing w:line="360" w:lineRule="auto"/>
        <w:ind w:firstLine="482" w:firstLineChars="200"/>
        <w:rPr>
          <w:rFonts w:ascii="宋体"/>
          <w:sz w:val="24"/>
          <w:szCs w:val="36"/>
        </w:rPr>
      </w:pPr>
      <w:r>
        <w:rPr>
          <w:rFonts w:hint="eastAsia" w:ascii="宋体" w:hAnsi="宋体"/>
          <w:b/>
          <w:bCs/>
          <w:sz w:val="24"/>
        </w:rPr>
        <w:t>第三十条</w:t>
      </w:r>
      <w:r>
        <w:rPr>
          <w:rFonts w:ascii="宋体" w:hAnsi="宋体"/>
          <w:sz w:val="24"/>
          <w:szCs w:val="36"/>
        </w:rPr>
        <w:t xml:space="preserve">  </w:t>
      </w:r>
      <w:r>
        <w:rPr>
          <w:rFonts w:hint="eastAsia" w:ascii="宋体" w:hAnsi="宋体"/>
          <w:sz w:val="24"/>
          <w:szCs w:val="36"/>
        </w:rPr>
        <w:t>谩骂、侮辱、威胁、恐吓、殴打教职工的，给予记过处分；造成严重后果的，给予留校察看以上处分。</w:t>
      </w:r>
    </w:p>
    <w:p>
      <w:pPr>
        <w:spacing w:line="360" w:lineRule="auto"/>
        <w:ind w:firstLine="482" w:firstLineChars="200"/>
        <w:rPr>
          <w:rFonts w:ascii="宋体"/>
          <w:sz w:val="24"/>
        </w:rPr>
      </w:pPr>
      <w:r>
        <w:rPr>
          <w:rFonts w:hint="eastAsia" w:ascii="宋体" w:hAnsi="宋体"/>
          <w:b/>
          <w:bCs/>
          <w:sz w:val="24"/>
        </w:rPr>
        <w:t>第三十一条</w:t>
      </w:r>
      <w:r>
        <w:rPr>
          <w:rFonts w:ascii="宋体" w:hAnsi="宋体"/>
          <w:sz w:val="24"/>
          <w:szCs w:val="36"/>
        </w:rPr>
        <w:t xml:space="preserve">  </w:t>
      </w:r>
      <w:r>
        <w:rPr>
          <w:rFonts w:hint="eastAsia" w:ascii="宋体" w:hAnsi="宋体"/>
          <w:sz w:val="24"/>
          <w:szCs w:val="36"/>
        </w:rPr>
        <w:t>盗窃、抢夺、勒索、诈骗、冒领、侵占国家、集体和他人财物的，</w:t>
      </w:r>
      <w:r>
        <w:rPr>
          <w:rFonts w:hint="eastAsia" w:ascii="宋体" w:hAnsi="宋体"/>
          <w:sz w:val="24"/>
        </w:rPr>
        <w:t>除追回财物或赔偿损失外，视其情节，给予如下相应处分：</w:t>
      </w:r>
    </w:p>
    <w:p>
      <w:pPr>
        <w:spacing w:line="360" w:lineRule="auto"/>
        <w:ind w:firstLine="480" w:firstLineChars="200"/>
        <w:rPr>
          <w:rFonts w:ascii="宋体"/>
          <w:sz w:val="24"/>
        </w:rPr>
      </w:pPr>
      <w:r>
        <w:rPr>
          <w:rFonts w:hint="eastAsia" w:ascii="宋体" w:hAnsi="宋体"/>
          <w:sz w:val="24"/>
        </w:rPr>
        <w:t>（一）盗窃、</w:t>
      </w:r>
      <w:r>
        <w:rPr>
          <w:rFonts w:hint="eastAsia" w:ascii="宋体" w:hAnsi="宋体"/>
          <w:sz w:val="24"/>
          <w:szCs w:val="36"/>
        </w:rPr>
        <w:t>抢夺、</w:t>
      </w:r>
      <w:r>
        <w:rPr>
          <w:rFonts w:hint="eastAsia" w:ascii="宋体" w:hAnsi="宋体"/>
          <w:sz w:val="24"/>
        </w:rPr>
        <w:t>勒索、诈骗、冒领、侵占公私财物，价值</w:t>
      </w:r>
      <w:r>
        <w:rPr>
          <w:rFonts w:ascii="宋体" w:hAnsi="宋体"/>
          <w:sz w:val="24"/>
        </w:rPr>
        <w:t>500</w:t>
      </w:r>
      <w:r>
        <w:rPr>
          <w:rFonts w:hint="eastAsia" w:ascii="宋体" w:hAnsi="宋体"/>
          <w:sz w:val="24"/>
        </w:rPr>
        <w:t>元以下的，给予严重警告以上处分；实施两次以上或价值</w:t>
      </w:r>
      <w:r>
        <w:rPr>
          <w:rFonts w:ascii="宋体" w:hAnsi="宋体"/>
          <w:sz w:val="24"/>
        </w:rPr>
        <w:t>500</w:t>
      </w:r>
      <w:r>
        <w:rPr>
          <w:rFonts w:hint="eastAsia" w:ascii="宋体" w:hAnsi="宋体"/>
          <w:sz w:val="24"/>
        </w:rPr>
        <w:t>元以上的，给予留校察看处分；受到治安管理处罚，情节严重、性质恶劣，或构成刑事犯罪的，给予开除学籍处分；</w:t>
      </w:r>
    </w:p>
    <w:p>
      <w:pPr>
        <w:spacing w:line="360" w:lineRule="auto"/>
        <w:ind w:firstLine="480" w:firstLineChars="200"/>
        <w:rPr>
          <w:rFonts w:ascii="宋体"/>
          <w:sz w:val="24"/>
        </w:rPr>
      </w:pPr>
      <w:r>
        <w:rPr>
          <w:rFonts w:hint="eastAsia" w:ascii="宋体" w:hAnsi="宋体"/>
          <w:sz w:val="24"/>
        </w:rPr>
        <w:t>（二）非法占有他人遗失财物，给予警告以上处分；</w:t>
      </w:r>
    </w:p>
    <w:p>
      <w:pPr>
        <w:spacing w:line="360" w:lineRule="auto"/>
        <w:ind w:firstLine="480" w:firstLineChars="200"/>
        <w:rPr>
          <w:rFonts w:ascii="宋体"/>
          <w:sz w:val="24"/>
        </w:rPr>
      </w:pPr>
      <w:r>
        <w:rPr>
          <w:rFonts w:hint="eastAsia" w:ascii="宋体" w:hAnsi="宋体"/>
          <w:sz w:val="24"/>
        </w:rPr>
        <w:t>（三）盗用他人或组织网络账号牟取利益的，除赔偿损失外，给予严重警告以上处分；</w:t>
      </w:r>
    </w:p>
    <w:p>
      <w:pPr>
        <w:spacing w:line="360" w:lineRule="auto"/>
        <w:ind w:firstLine="480" w:firstLineChars="200"/>
        <w:rPr>
          <w:rFonts w:ascii="宋体"/>
          <w:sz w:val="24"/>
        </w:rPr>
      </w:pPr>
      <w:r>
        <w:rPr>
          <w:rFonts w:hint="eastAsia" w:ascii="宋体" w:hAnsi="宋体"/>
          <w:sz w:val="24"/>
        </w:rPr>
        <w:t>（四）盗窃公章、保密文件、档案等物品的，给予留校察看以上处分；</w:t>
      </w:r>
    </w:p>
    <w:p>
      <w:pPr>
        <w:spacing w:line="360" w:lineRule="auto"/>
        <w:ind w:firstLine="480" w:firstLineChars="200"/>
        <w:rPr>
          <w:rFonts w:ascii="宋体"/>
          <w:sz w:val="24"/>
        </w:rPr>
      </w:pPr>
      <w:r>
        <w:rPr>
          <w:rFonts w:hint="eastAsia" w:ascii="宋体" w:hAnsi="宋体"/>
          <w:sz w:val="24"/>
        </w:rPr>
        <w:t>（五）两人以上共同实施的，按照各自的行为和后果，区分责任，分别处理。</w:t>
      </w:r>
    </w:p>
    <w:p>
      <w:pPr>
        <w:spacing w:line="360" w:lineRule="auto"/>
        <w:ind w:firstLine="482" w:firstLineChars="200"/>
        <w:rPr>
          <w:rFonts w:ascii="宋体"/>
          <w:sz w:val="24"/>
        </w:rPr>
      </w:pPr>
      <w:r>
        <w:rPr>
          <w:rFonts w:hint="eastAsia" w:ascii="宋体" w:hAnsi="宋体"/>
          <w:b/>
          <w:bCs/>
          <w:sz w:val="24"/>
        </w:rPr>
        <w:t>第三十二条</w:t>
      </w:r>
      <w:r>
        <w:rPr>
          <w:rFonts w:ascii="宋体" w:hAnsi="宋体"/>
          <w:sz w:val="24"/>
        </w:rPr>
        <w:t xml:space="preserve">  </w:t>
      </w:r>
      <w:r>
        <w:rPr>
          <w:rFonts w:hint="eastAsia" w:ascii="宋体" w:hAnsi="宋体"/>
          <w:sz w:val="24"/>
        </w:rPr>
        <w:t>故意破坏校园绿化、环境卫生，或损坏公用设施、公私财物，除赔偿损失外，给予严重警告以上处分；造成严重后果的，给予记过或留校察看处分。</w:t>
      </w:r>
    </w:p>
    <w:p>
      <w:pPr>
        <w:spacing w:line="360" w:lineRule="auto"/>
        <w:ind w:firstLine="482" w:firstLineChars="200"/>
        <w:rPr>
          <w:rFonts w:ascii="宋体"/>
          <w:sz w:val="24"/>
        </w:rPr>
      </w:pPr>
      <w:r>
        <w:rPr>
          <w:rFonts w:hint="eastAsia" w:ascii="宋体" w:hAnsi="宋体"/>
          <w:b/>
          <w:bCs/>
          <w:sz w:val="24"/>
        </w:rPr>
        <w:t>第三十三条</w:t>
      </w:r>
      <w:r>
        <w:rPr>
          <w:rFonts w:ascii="宋体" w:hAnsi="宋体"/>
          <w:sz w:val="24"/>
        </w:rPr>
        <w:t xml:space="preserve"> </w:t>
      </w:r>
      <w:r>
        <w:rPr>
          <w:rFonts w:hint="eastAsia" w:ascii="宋体" w:hAnsi="宋体"/>
          <w:sz w:val="24"/>
        </w:rPr>
        <w:t>有下列参与赌博或变相赌博（包括通过网络）情形之一的，视其情节，分别给予如下相应处分：</w:t>
      </w:r>
    </w:p>
    <w:p>
      <w:pPr>
        <w:spacing w:line="360" w:lineRule="auto"/>
        <w:ind w:firstLine="480" w:firstLineChars="200"/>
        <w:rPr>
          <w:rFonts w:ascii="宋体"/>
          <w:sz w:val="24"/>
        </w:rPr>
      </w:pPr>
      <w:r>
        <w:rPr>
          <w:rFonts w:hint="eastAsia" w:ascii="宋体" w:hAnsi="宋体"/>
          <w:sz w:val="24"/>
        </w:rPr>
        <w:t>（一）参与赌博的，给予警告以上处分；组织</w:t>
      </w:r>
      <w:r>
        <w:rPr>
          <w:rFonts w:ascii="宋体" w:hAnsi="宋体"/>
          <w:sz w:val="24"/>
        </w:rPr>
        <w:t>3</w:t>
      </w:r>
      <w:r>
        <w:rPr>
          <w:rFonts w:hint="eastAsia" w:ascii="宋体" w:hAnsi="宋体"/>
          <w:sz w:val="24"/>
        </w:rPr>
        <w:t>人以上赌博的，给予记过以上处分；情节严重的，给予留校察看以上处分；</w:t>
      </w:r>
    </w:p>
    <w:p>
      <w:pPr>
        <w:spacing w:line="360" w:lineRule="auto"/>
        <w:ind w:firstLine="480" w:firstLineChars="200"/>
        <w:rPr>
          <w:rFonts w:ascii="宋体"/>
          <w:sz w:val="24"/>
        </w:rPr>
      </w:pPr>
      <w:r>
        <w:rPr>
          <w:rFonts w:hint="eastAsia" w:ascii="宋体" w:hAnsi="宋体"/>
          <w:sz w:val="24"/>
        </w:rPr>
        <w:t>（二）为赌博提供场所、赌资、赌具或开设赌博网站的，给予留校察看以上处分；</w:t>
      </w:r>
    </w:p>
    <w:p>
      <w:pPr>
        <w:spacing w:line="360" w:lineRule="auto"/>
        <w:ind w:firstLine="480" w:firstLineChars="200"/>
        <w:rPr>
          <w:rFonts w:ascii="宋体"/>
          <w:sz w:val="24"/>
        </w:rPr>
      </w:pPr>
      <w:r>
        <w:rPr>
          <w:rFonts w:hint="eastAsia" w:ascii="宋体" w:hAnsi="宋体"/>
          <w:sz w:val="24"/>
        </w:rPr>
        <w:t>（三）教唆、诱骗、胁迫他人赌博的，给予留校察看以上处分；</w:t>
      </w:r>
    </w:p>
    <w:p>
      <w:pPr>
        <w:spacing w:line="360" w:lineRule="auto"/>
        <w:ind w:firstLine="480" w:firstLineChars="200"/>
        <w:rPr>
          <w:rFonts w:ascii="宋体"/>
          <w:sz w:val="24"/>
        </w:rPr>
      </w:pPr>
      <w:r>
        <w:rPr>
          <w:rFonts w:hint="eastAsia" w:ascii="宋体" w:hAnsi="宋体"/>
          <w:sz w:val="24"/>
        </w:rPr>
        <w:t>（四）由赌博引起打架、斗殴或造成其他后果的，参照其他相应条款加重处分。</w:t>
      </w:r>
    </w:p>
    <w:p>
      <w:pPr>
        <w:spacing w:line="360" w:lineRule="auto"/>
        <w:ind w:firstLine="480" w:firstLineChars="200"/>
        <w:rPr>
          <w:rFonts w:ascii="宋体"/>
          <w:sz w:val="24"/>
        </w:rPr>
      </w:pPr>
      <w:r>
        <w:rPr>
          <w:rFonts w:hint="eastAsia" w:ascii="宋体" w:hAnsi="宋体"/>
          <w:sz w:val="24"/>
        </w:rPr>
        <w:t>（五）屡教不改的，加重处分。</w:t>
      </w:r>
    </w:p>
    <w:p>
      <w:pPr>
        <w:spacing w:line="360" w:lineRule="auto"/>
        <w:ind w:firstLine="482" w:firstLineChars="200"/>
        <w:rPr>
          <w:rFonts w:ascii="宋体"/>
          <w:sz w:val="24"/>
        </w:rPr>
      </w:pPr>
      <w:r>
        <w:rPr>
          <w:rFonts w:hint="eastAsia" w:ascii="宋体" w:hAnsi="宋体"/>
          <w:b/>
          <w:bCs/>
          <w:sz w:val="24"/>
        </w:rPr>
        <w:t>第三十四条</w:t>
      </w:r>
      <w:r>
        <w:rPr>
          <w:rFonts w:ascii="宋体" w:hAnsi="宋体"/>
          <w:sz w:val="24"/>
        </w:rPr>
        <w:t xml:space="preserve">  </w:t>
      </w:r>
      <w:r>
        <w:rPr>
          <w:rFonts w:hint="eastAsia" w:ascii="宋体" w:hAnsi="宋体"/>
          <w:sz w:val="24"/>
        </w:rPr>
        <w:t>观看、制作、复制、传播反动、淫秽及其他非法文字、音频、视频等资料的，视其情节，给予记过以上处分；参与</w:t>
      </w:r>
      <w:r>
        <w:rPr>
          <w:rFonts w:hint="eastAsia" w:ascii="宋体" w:hAnsi="宋体"/>
          <w:sz w:val="24"/>
          <w:szCs w:val="36"/>
        </w:rPr>
        <w:t>卖淫、嫖娼及其他色情活动的，给予留校察看处分；</w:t>
      </w:r>
      <w:r>
        <w:rPr>
          <w:rFonts w:hint="eastAsia" w:ascii="宋体" w:hAnsi="宋体"/>
          <w:sz w:val="24"/>
        </w:rPr>
        <w:t>组织</w:t>
      </w:r>
      <w:r>
        <w:rPr>
          <w:rFonts w:hint="eastAsia" w:ascii="宋体" w:hAnsi="宋体"/>
          <w:sz w:val="24"/>
          <w:szCs w:val="36"/>
        </w:rPr>
        <w:t>卖淫、嫖娼及其他色情活动的，给予开除学籍处分</w:t>
      </w:r>
      <w:r>
        <w:rPr>
          <w:rFonts w:hint="eastAsia" w:ascii="宋体" w:hAnsi="宋体"/>
          <w:sz w:val="24"/>
        </w:rPr>
        <w:t>。</w:t>
      </w:r>
    </w:p>
    <w:p>
      <w:pPr>
        <w:spacing w:line="360" w:lineRule="auto"/>
        <w:ind w:firstLine="482" w:firstLineChars="200"/>
        <w:rPr>
          <w:rFonts w:ascii="宋体"/>
          <w:sz w:val="24"/>
        </w:rPr>
      </w:pPr>
      <w:r>
        <w:rPr>
          <w:rFonts w:hint="eastAsia" w:ascii="宋体" w:hAnsi="宋体"/>
          <w:b/>
          <w:bCs/>
          <w:sz w:val="24"/>
        </w:rPr>
        <w:t>第三十五条</w:t>
      </w:r>
      <w:r>
        <w:rPr>
          <w:rFonts w:ascii="宋体" w:hAnsi="宋体"/>
          <w:sz w:val="24"/>
        </w:rPr>
        <w:t xml:space="preserve">  </w:t>
      </w:r>
      <w:r>
        <w:rPr>
          <w:rFonts w:hint="eastAsia" w:ascii="宋体" w:hAnsi="宋体"/>
          <w:sz w:val="24"/>
        </w:rPr>
        <w:t>有下列行为之一的，除移交司法机关追究法律责任外，给予开除学籍处分：</w:t>
      </w:r>
    </w:p>
    <w:p>
      <w:pPr>
        <w:spacing w:line="360" w:lineRule="auto"/>
        <w:ind w:firstLine="480" w:firstLineChars="200"/>
        <w:rPr>
          <w:rFonts w:ascii="宋体"/>
          <w:sz w:val="24"/>
        </w:rPr>
      </w:pPr>
      <w:r>
        <w:rPr>
          <w:rFonts w:hint="eastAsia" w:ascii="宋体" w:hAnsi="宋体"/>
          <w:sz w:val="24"/>
        </w:rPr>
        <w:t>（一）吸食、注射毒品的；</w:t>
      </w:r>
    </w:p>
    <w:p>
      <w:pPr>
        <w:spacing w:line="360" w:lineRule="auto"/>
        <w:ind w:firstLine="480" w:firstLineChars="200"/>
        <w:rPr>
          <w:rFonts w:ascii="宋体"/>
          <w:sz w:val="24"/>
        </w:rPr>
      </w:pPr>
      <w:r>
        <w:rPr>
          <w:rFonts w:hint="eastAsia" w:ascii="宋体" w:hAnsi="宋体"/>
          <w:sz w:val="24"/>
        </w:rPr>
        <w:t>（二）教唆、引诱、胁迫、欺骗他人吸食毒品的；</w:t>
      </w:r>
    </w:p>
    <w:p>
      <w:pPr>
        <w:spacing w:line="360" w:lineRule="auto"/>
        <w:ind w:firstLine="480" w:firstLineChars="200"/>
        <w:rPr>
          <w:rFonts w:ascii="宋体"/>
          <w:sz w:val="24"/>
        </w:rPr>
      </w:pPr>
      <w:r>
        <w:rPr>
          <w:rFonts w:hint="eastAsia" w:ascii="宋体" w:hAnsi="宋体"/>
          <w:sz w:val="24"/>
        </w:rPr>
        <w:t>（三）为他人提供吸毒场所的；</w:t>
      </w:r>
    </w:p>
    <w:p>
      <w:pPr>
        <w:spacing w:line="360" w:lineRule="auto"/>
        <w:ind w:firstLine="480" w:firstLineChars="200"/>
        <w:rPr>
          <w:rFonts w:ascii="宋体"/>
          <w:sz w:val="24"/>
        </w:rPr>
      </w:pPr>
      <w:r>
        <w:rPr>
          <w:rFonts w:hint="eastAsia" w:ascii="宋体" w:hAnsi="宋体"/>
          <w:sz w:val="24"/>
        </w:rPr>
        <w:t>（四）走私、贩卖、运输、制造、非法持有毒品的。</w:t>
      </w:r>
    </w:p>
    <w:p>
      <w:pPr>
        <w:spacing w:line="360" w:lineRule="auto"/>
        <w:ind w:firstLine="482" w:firstLineChars="200"/>
        <w:rPr>
          <w:rFonts w:ascii="宋体"/>
          <w:sz w:val="24"/>
        </w:rPr>
      </w:pPr>
      <w:r>
        <w:rPr>
          <w:rFonts w:hint="eastAsia" w:ascii="宋体" w:hAnsi="宋体"/>
          <w:b/>
          <w:bCs/>
          <w:sz w:val="24"/>
        </w:rPr>
        <w:t>第三十六条</w:t>
      </w:r>
      <w:r>
        <w:rPr>
          <w:rFonts w:ascii="宋体" w:hAnsi="宋体"/>
          <w:sz w:val="24"/>
        </w:rPr>
        <w:t xml:space="preserve">  </w:t>
      </w:r>
      <w:r>
        <w:rPr>
          <w:rFonts w:hint="eastAsia" w:ascii="宋体" w:hAnsi="宋体"/>
          <w:sz w:val="24"/>
        </w:rPr>
        <w:t>损害国家、集体、他人或其他组织合法权益及人身安全的，视其情节，分别给予如下相应处分：</w:t>
      </w:r>
    </w:p>
    <w:p>
      <w:pPr>
        <w:spacing w:line="360" w:lineRule="auto"/>
        <w:ind w:firstLine="480" w:firstLineChars="200"/>
        <w:rPr>
          <w:rFonts w:ascii="宋体"/>
          <w:sz w:val="24"/>
        </w:rPr>
      </w:pPr>
      <w:r>
        <w:rPr>
          <w:rFonts w:hint="eastAsia" w:ascii="宋体" w:hAnsi="宋体"/>
          <w:sz w:val="24"/>
        </w:rPr>
        <w:t>（一）盗用、冒用学校、他人或其他组织名义发布信息、组织活动，给予严重警告处分；造成后果的，除赔偿损失外，给予记过处分；造成严重后果的，给予留校察看以上处分；</w:t>
      </w:r>
    </w:p>
    <w:p>
      <w:pPr>
        <w:spacing w:line="360" w:lineRule="auto"/>
        <w:ind w:firstLine="480" w:firstLineChars="200"/>
        <w:rPr>
          <w:rFonts w:ascii="宋体"/>
          <w:sz w:val="24"/>
        </w:rPr>
      </w:pPr>
      <w:r>
        <w:rPr>
          <w:rFonts w:hint="eastAsia" w:ascii="宋体" w:hAnsi="宋体"/>
          <w:iCs/>
          <w:sz w:val="24"/>
        </w:rPr>
        <w:t>（二）弄虚作假，骗取学校奖学金、助学金、困难补助、国家助学贷款的，除追缴所发钱款外，给予记过以上处分</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（三）违反学校新闻宣传管理规定，与校外新闻媒体接触并编造或传播虚假信息，影响社会和校园稳定或给学校声誉造成不良影响的，给予留校查看以上处分；</w:t>
      </w:r>
    </w:p>
    <w:p>
      <w:pPr>
        <w:spacing w:line="360" w:lineRule="auto"/>
        <w:ind w:firstLine="480" w:firstLineChars="200"/>
        <w:rPr>
          <w:rFonts w:ascii="宋体"/>
          <w:sz w:val="24"/>
        </w:rPr>
      </w:pPr>
      <w:r>
        <w:rPr>
          <w:rFonts w:hint="eastAsia" w:ascii="宋体" w:hAnsi="宋体"/>
          <w:sz w:val="24"/>
        </w:rPr>
        <w:t>（四）恶意骚扰、恐吓、威胁、谩骂或侮辱、诽谤、陷害、诬告他人或组织的，给予严重警告以上处分；造成严重后果的，给予留校察看处分；</w:t>
      </w:r>
    </w:p>
    <w:p>
      <w:pPr>
        <w:spacing w:line="360" w:lineRule="auto"/>
        <w:ind w:firstLine="480" w:firstLineChars="200"/>
        <w:rPr>
          <w:rFonts w:ascii="宋体"/>
          <w:sz w:val="24"/>
        </w:rPr>
      </w:pPr>
      <w:r>
        <w:rPr>
          <w:rFonts w:hint="eastAsia" w:ascii="宋体" w:hAnsi="宋体"/>
          <w:sz w:val="24"/>
        </w:rPr>
        <w:t>（五）隐匿、毁弃或私自开拆他人信函、邮件（含电子邮件）的，给予严重警告以上处分；造成严重后果的，给予留校察看处分；</w:t>
      </w:r>
    </w:p>
    <w:p>
      <w:pPr>
        <w:spacing w:line="360" w:lineRule="auto"/>
        <w:ind w:firstLine="480" w:firstLineChars="200"/>
        <w:rPr>
          <w:rFonts w:ascii="宋体"/>
          <w:sz w:val="24"/>
        </w:rPr>
      </w:pPr>
      <w:r>
        <w:rPr>
          <w:rFonts w:hint="eastAsia" w:ascii="宋体" w:hAnsi="宋体"/>
          <w:sz w:val="24"/>
        </w:rPr>
        <w:t>（六）通过伪造、贩卖各类证件或文件，或购买、使用虚假证件或文件，以及其他不正当手段、方法达到个人目的的，给予留校察看以上处分；</w:t>
      </w:r>
    </w:p>
    <w:p>
      <w:pPr>
        <w:spacing w:line="360" w:lineRule="auto"/>
        <w:ind w:firstLine="480" w:firstLineChars="200"/>
        <w:rPr>
          <w:rFonts w:ascii="宋体"/>
          <w:sz w:val="24"/>
        </w:rPr>
      </w:pPr>
      <w:r>
        <w:rPr>
          <w:rFonts w:hint="eastAsia" w:ascii="宋体" w:hAnsi="宋体"/>
          <w:sz w:val="24"/>
        </w:rPr>
        <w:t>（七）故意使用、制造、买卖假钞及其他有价证券的，给予留校察看以上处分。</w:t>
      </w:r>
    </w:p>
    <w:p>
      <w:pPr>
        <w:spacing w:line="360" w:lineRule="auto"/>
        <w:ind w:firstLine="482" w:firstLineChars="200"/>
        <w:rPr>
          <w:rFonts w:ascii="宋体"/>
          <w:sz w:val="24"/>
        </w:rPr>
      </w:pPr>
      <w:r>
        <w:rPr>
          <w:rFonts w:hint="eastAsia" w:ascii="宋体" w:hAnsi="宋体"/>
          <w:b/>
          <w:bCs/>
          <w:sz w:val="24"/>
        </w:rPr>
        <w:t>第三十七条</w:t>
      </w:r>
      <w:r>
        <w:rPr>
          <w:rFonts w:ascii="宋体" w:hAnsi="宋体"/>
          <w:sz w:val="24"/>
        </w:rPr>
        <w:t xml:space="preserve">  </w:t>
      </w:r>
      <w:r>
        <w:rPr>
          <w:rFonts w:hint="eastAsia" w:ascii="宋体" w:hAnsi="宋体"/>
          <w:sz w:val="24"/>
        </w:rPr>
        <w:t>违反国家和学校关于网络使用的有关规定，扰乱网络及信息安全与秩序，视其情节，给予如下相应处分：</w:t>
      </w:r>
    </w:p>
    <w:p>
      <w:pPr>
        <w:spacing w:line="360" w:lineRule="auto"/>
        <w:ind w:firstLine="480" w:firstLineChars="200"/>
        <w:rPr>
          <w:rFonts w:ascii="宋体"/>
          <w:sz w:val="24"/>
        </w:rPr>
      </w:pPr>
      <w:r>
        <w:rPr>
          <w:rFonts w:hint="eastAsia" w:ascii="宋体" w:hAnsi="宋体"/>
          <w:sz w:val="24"/>
        </w:rPr>
        <w:t>（一）盗用他人网络账号，利用网络窃取他人信息或进行网络诈骗；为他人从事非法活动提供互联网服务和技术支持，发展网络用户，或为非法网站提供资金结算、投放广告等服务，造成不良后果的，给予记过处分；情节严重的，给予留校察看以上处分；</w:t>
      </w:r>
    </w:p>
    <w:p>
      <w:pPr>
        <w:spacing w:line="360" w:lineRule="auto"/>
        <w:ind w:firstLine="480" w:firstLineChars="200"/>
        <w:rPr>
          <w:rFonts w:ascii="宋体"/>
          <w:sz w:val="24"/>
        </w:rPr>
      </w:pPr>
      <w:r>
        <w:rPr>
          <w:rFonts w:hint="eastAsia" w:ascii="宋体" w:hAnsi="宋体"/>
          <w:sz w:val="24"/>
        </w:rPr>
        <w:t>（二）恶意攻击、侵入他人计算机和移动通讯网络系统，或为他人从事非法活动提供计算机和移动通讯工具造成不良后果的，给予记过以上处分；情节严重的，给予留校察看以上处分；</w:t>
      </w:r>
    </w:p>
    <w:p>
      <w:pPr>
        <w:spacing w:line="360" w:lineRule="auto"/>
        <w:ind w:firstLine="480" w:firstLineChars="200"/>
        <w:rPr>
          <w:rFonts w:ascii="宋体"/>
          <w:sz w:val="24"/>
        </w:rPr>
      </w:pPr>
      <w:r>
        <w:rPr>
          <w:rFonts w:hint="eastAsia" w:ascii="宋体" w:hAnsi="宋体"/>
          <w:sz w:val="24"/>
        </w:rPr>
        <w:t>（三）登陆非法网站，利用互联网制作、复制、发布、传播含有以下内容信息的，给予留校察看处分；情节严重的，给予开除学籍处分：</w:t>
      </w:r>
    </w:p>
    <w:p>
      <w:pPr>
        <w:spacing w:line="360" w:lineRule="auto"/>
        <w:ind w:firstLine="480" w:firstLineChars="200"/>
        <w:rPr>
          <w:rFonts w:ascii="宋体"/>
          <w:sz w:val="24"/>
        </w:rPr>
      </w:pPr>
      <w:r>
        <w:rPr>
          <w:rFonts w:ascii="宋体" w:hAnsi="宋体"/>
          <w:sz w:val="24"/>
        </w:rPr>
        <w:t>1</w:t>
      </w:r>
      <w:r>
        <w:rPr>
          <w:rFonts w:ascii="宋体"/>
          <w:sz w:val="24"/>
        </w:rPr>
        <w:t>.</w:t>
      </w:r>
      <w:r>
        <w:rPr>
          <w:rFonts w:hint="eastAsia" w:ascii="宋体" w:hAnsi="宋体"/>
          <w:sz w:val="24"/>
        </w:rPr>
        <w:t>违反宪法所确定的基本原则；</w:t>
      </w:r>
    </w:p>
    <w:p>
      <w:pPr>
        <w:spacing w:line="360" w:lineRule="auto"/>
        <w:ind w:firstLine="480" w:firstLineChars="200"/>
        <w:rPr>
          <w:rFonts w:ascii="宋体"/>
          <w:sz w:val="24"/>
        </w:rPr>
      </w:pPr>
      <w:r>
        <w:rPr>
          <w:rFonts w:ascii="宋体" w:hAnsi="宋体"/>
          <w:sz w:val="24"/>
        </w:rPr>
        <w:t>2</w:t>
      </w:r>
      <w:r>
        <w:rPr>
          <w:rFonts w:ascii="宋体"/>
          <w:sz w:val="24"/>
        </w:rPr>
        <w:t>.</w:t>
      </w:r>
      <w:r>
        <w:rPr>
          <w:rFonts w:hint="eastAsia" w:ascii="宋体" w:hAnsi="宋体"/>
          <w:sz w:val="24"/>
        </w:rPr>
        <w:t>危害国家安全，泄露国家秘密，颠覆国家政权，破坏国家统一；</w:t>
      </w:r>
    </w:p>
    <w:p>
      <w:pPr>
        <w:spacing w:line="360" w:lineRule="auto"/>
        <w:ind w:firstLine="480" w:firstLineChars="200"/>
        <w:rPr>
          <w:rFonts w:ascii="宋体"/>
          <w:sz w:val="24"/>
        </w:rPr>
      </w:pPr>
      <w:r>
        <w:rPr>
          <w:rFonts w:ascii="宋体" w:hAnsi="宋体"/>
          <w:sz w:val="24"/>
        </w:rPr>
        <w:t>3</w:t>
      </w:r>
      <w:r>
        <w:rPr>
          <w:rFonts w:ascii="宋体"/>
          <w:sz w:val="24"/>
        </w:rPr>
        <w:t>.</w:t>
      </w:r>
      <w:r>
        <w:rPr>
          <w:rFonts w:hint="eastAsia" w:ascii="宋体" w:hAnsi="宋体"/>
          <w:sz w:val="24"/>
        </w:rPr>
        <w:t>损害国家荣誉和利益；</w:t>
      </w:r>
    </w:p>
    <w:p>
      <w:pPr>
        <w:spacing w:line="360" w:lineRule="auto"/>
        <w:ind w:firstLine="480" w:firstLineChars="200"/>
        <w:rPr>
          <w:rFonts w:ascii="宋体"/>
          <w:sz w:val="24"/>
        </w:rPr>
      </w:pPr>
      <w:r>
        <w:rPr>
          <w:rFonts w:ascii="宋体" w:hAnsi="宋体"/>
          <w:sz w:val="24"/>
        </w:rPr>
        <w:t>4</w:t>
      </w:r>
      <w:r>
        <w:rPr>
          <w:rFonts w:ascii="宋体"/>
          <w:sz w:val="24"/>
        </w:rPr>
        <w:t>.</w:t>
      </w:r>
      <w:r>
        <w:rPr>
          <w:rFonts w:hint="eastAsia" w:ascii="宋体" w:hAnsi="宋体"/>
          <w:sz w:val="24"/>
        </w:rPr>
        <w:t>煽动民族仇恨、民族歧视，破坏民族团结；</w:t>
      </w:r>
    </w:p>
    <w:p>
      <w:pPr>
        <w:spacing w:line="360" w:lineRule="auto"/>
        <w:ind w:firstLine="480" w:firstLineChars="200"/>
        <w:rPr>
          <w:rFonts w:ascii="宋体"/>
          <w:sz w:val="24"/>
        </w:rPr>
      </w:pPr>
      <w:r>
        <w:rPr>
          <w:rFonts w:ascii="宋体" w:hAnsi="宋体"/>
          <w:sz w:val="24"/>
        </w:rPr>
        <w:t>5</w:t>
      </w:r>
      <w:r>
        <w:rPr>
          <w:rFonts w:ascii="宋体"/>
          <w:sz w:val="24"/>
        </w:rPr>
        <w:t>.</w:t>
      </w:r>
      <w:r>
        <w:rPr>
          <w:rFonts w:hint="eastAsia" w:ascii="宋体" w:hAnsi="宋体"/>
          <w:sz w:val="24"/>
        </w:rPr>
        <w:t>破坏国家宗教政策，宣扬邪教和封建迷信；</w:t>
      </w:r>
    </w:p>
    <w:p>
      <w:pPr>
        <w:spacing w:line="360" w:lineRule="auto"/>
        <w:ind w:firstLine="480" w:firstLineChars="200"/>
        <w:rPr>
          <w:rFonts w:ascii="宋体"/>
          <w:sz w:val="24"/>
        </w:rPr>
      </w:pPr>
      <w:r>
        <w:rPr>
          <w:rFonts w:ascii="宋体" w:hAnsi="宋体"/>
          <w:sz w:val="24"/>
        </w:rPr>
        <w:t>6</w:t>
      </w:r>
      <w:r>
        <w:rPr>
          <w:rFonts w:ascii="宋体"/>
          <w:sz w:val="24"/>
        </w:rPr>
        <w:t>.</w:t>
      </w:r>
      <w:r>
        <w:rPr>
          <w:rFonts w:hint="eastAsia" w:ascii="宋体" w:hAnsi="宋体"/>
          <w:sz w:val="24"/>
        </w:rPr>
        <w:t>散布谣言，扰乱社会秩序，破坏社会稳定；</w:t>
      </w:r>
    </w:p>
    <w:p>
      <w:pPr>
        <w:spacing w:line="360" w:lineRule="auto"/>
        <w:ind w:firstLine="480" w:firstLineChars="200"/>
        <w:rPr>
          <w:rFonts w:ascii="宋体"/>
          <w:sz w:val="24"/>
        </w:rPr>
      </w:pPr>
      <w:r>
        <w:rPr>
          <w:rFonts w:ascii="宋体" w:hAnsi="宋体"/>
          <w:sz w:val="24"/>
        </w:rPr>
        <w:t>7</w:t>
      </w:r>
      <w:r>
        <w:rPr>
          <w:rFonts w:ascii="宋体"/>
          <w:sz w:val="24"/>
        </w:rPr>
        <w:t>.</w:t>
      </w:r>
      <w:r>
        <w:rPr>
          <w:rFonts w:hint="eastAsia" w:ascii="宋体" w:hAnsi="宋体"/>
          <w:sz w:val="24"/>
        </w:rPr>
        <w:t>散布淫秽、色情、赌博、暴力、凶杀、恐怖或教唆犯罪；</w:t>
      </w:r>
    </w:p>
    <w:p>
      <w:pPr>
        <w:spacing w:line="360" w:lineRule="auto"/>
        <w:ind w:firstLine="480" w:firstLineChars="200"/>
        <w:rPr>
          <w:rFonts w:ascii="宋体"/>
          <w:sz w:val="24"/>
        </w:rPr>
      </w:pPr>
      <w:r>
        <w:rPr>
          <w:rFonts w:ascii="宋体" w:hAnsi="宋体"/>
          <w:sz w:val="24"/>
        </w:rPr>
        <w:t>8</w:t>
      </w:r>
      <w:r>
        <w:rPr>
          <w:rFonts w:ascii="宋体"/>
          <w:sz w:val="24"/>
        </w:rPr>
        <w:t>.</w:t>
      </w:r>
      <w:r>
        <w:rPr>
          <w:rFonts w:hint="eastAsia" w:ascii="宋体" w:hAnsi="宋体"/>
          <w:sz w:val="24"/>
        </w:rPr>
        <w:t>侮辱或诽谤他人，侵害其他个人或组织合法权益；</w:t>
      </w:r>
    </w:p>
    <w:p>
      <w:pPr>
        <w:spacing w:line="360" w:lineRule="auto"/>
        <w:ind w:firstLine="480" w:firstLineChars="200"/>
        <w:rPr>
          <w:rFonts w:ascii="宋体"/>
          <w:sz w:val="24"/>
        </w:rPr>
      </w:pPr>
      <w:r>
        <w:rPr>
          <w:rFonts w:ascii="宋体" w:hAnsi="宋体"/>
          <w:sz w:val="24"/>
        </w:rPr>
        <w:t>9</w:t>
      </w:r>
      <w:r>
        <w:rPr>
          <w:rFonts w:ascii="宋体"/>
          <w:sz w:val="24"/>
        </w:rPr>
        <w:t>.</w:t>
      </w:r>
      <w:r>
        <w:rPr>
          <w:rFonts w:hint="eastAsia" w:ascii="宋体" w:hAnsi="宋体"/>
          <w:sz w:val="24"/>
        </w:rPr>
        <w:t>含有法律、法规禁止的其他内容；</w:t>
      </w:r>
    </w:p>
    <w:p>
      <w:pPr>
        <w:spacing w:line="360" w:lineRule="auto"/>
        <w:ind w:firstLine="480" w:firstLineChars="200"/>
        <w:rPr>
          <w:rFonts w:ascii="宋体"/>
          <w:sz w:val="24"/>
        </w:rPr>
      </w:pPr>
      <w:r>
        <w:rPr>
          <w:rFonts w:hint="eastAsia" w:ascii="宋体" w:hAnsi="宋体"/>
          <w:sz w:val="24"/>
        </w:rPr>
        <w:t>（四）私自安装、配置网络系统，盗用或滥用网络资源，影响网络正常使用和运行的，给予记过以上处分；情节严重的，给予留校察看以上处分；</w:t>
      </w:r>
    </w:p>
    <w:p>
      <w:pPr>
        <w:spacing w:line="360" w:lineRule="auto"/>
        <w:ind w:firstLine="480" w:firstLineChars="200"/>
        <w:rPr>
          <w:rFonts w:ascii="宋体"/>
          <w:sz w:val="24"/>
        </w:rPr>
      </w:pPr>
      <w:r>
        <w:rPr>
          <w:rFonts w:hint="eastAsia" w:ascii="宋体" w:hAnsi="宋体"/>
          <w:sz w:val="24"/>
        </w:rPr>
        <w:t>（五）制作、传播计算机病毒或实施妨碍计算机及网络信息安全行为的，给予记过以上处分；致使计算机及网络通讯系统等毁坏，情节严重，造成巨大损失的，除赔偿损失外，给予开除学籍处分。</w:t>
      </w:r>
    </w:p>
    <w:p>
      <w:pPr>
        <w:spacing w:line="360" w:lineRule="auto"/>
        <w:ind w:firstLine="482" w:firstLineChars="200"/>
        <w:rPr>
          <w:rFonts w:ascii="宋体"/>
          <w:sz w:val="24"/>
          <w:szCs w:val="36"/>
        </w:rPr>
      </w:pPr>
      <w:r>
        <w:rPr>
          <w:rFonts w:hint="eastAsia" w:ascii="宋体" w:hAnsi="宋体"/>
          <w:b/>
          <w:bCs/>
          <w:sz w:val="24"/>
        </w:rPr>
        <w:t>第三十八条</w:t>
      </w:r>
      <w:r>
        <w:rPr>
          <w:rFonts w:ascii="宋体" w:hAnsi="宋体"/>
          <w:sz w:val="24"/>
          <w:szCs w:val="36"/>
        </w:rPr>
        <w:t xml:space="preserve">  </w:t>
      </w:r>
      <w:r>
        <w:rPr>
          <w:rFonts w:hint="eastAsia" w:ascii="宋体" w:hAnsi="宋体"/>
          <w:sz w:val="24"/>
          <w:szCs w:val="36"/>
        </w:rPr>
        <w:t>学生对他人违反本规定第二章所列各项违纪行为予以包庇的，视其情节，给予相应处分。</w:t>
      </w:r>
    </w:p>
    <w:p>
      <w:pPr>
        <w:spacing w:line="360" w:lineRule="auto"/>
        <w:ind w:firstLine="482" w:firstLineChars="200"/>
        <w:rPr>
          <w:rFonts w:ascii="宋体"/>
          <w:sz w:val="24"/>
          <w:szCs w:val="36"/>
        </w:rPr>
      </w:pPr>
      <w:r>
        <w:rPr>
          <w:rFonts w:hint="eastAsia" w:ascii="宋体" w:hAnsi="宋体"/>
          <w:b/>
          <w:sz w:val="24"/>
          <w:szCs w:val="36"/>
        </w:rPr>
        <w:t>第三十九条</w:t>
      </w:r>
      <w:r>
        <w:rPr>
          <w:rFonts w:ascii="宋体" w:hAnsi="宋体"/>
          <w:sz w:val="24"/>
          <w:szCs w:val="36"/>
        </w:rPr>
        <w:t xml:space="preserve">  </w:t>
      </w:r>
      <w:r>
        <w:rPr>
          <w:rFonts w:hint="eastAsia" w:ascii="宋体" w:hAnsi="宋体"/>
          <w:sz w:val="24"/>
          <w:szCs w:val="36"/>
        </w:rPr>
        <w:t>本规定没有列举的其他违纪行为，确需给予处分的，参照本规定相关条款给予处分。</w:t>
      </w:r>
    </w:p>
    <w:p>
      <w:pPr>
        <w:spacing w:before="156" w:beforeLines="50" w:after="156" w:afterLines="50" w:line="360" w:lineRule="auto"/>
        <w:jc w:val="center"/>
        <w:rPr>
          <w:rFonts w:ascii="宋体" w:hAnsi="宋体"/>
          <w:b/>
          <w:bCs/>
          <w:sz w:val="24"/>
        </w:rPr>
      </w:pPr>
      <w:r>
        <w:rPr>
          <w:rFonts w:hint="eastAsia" w:ascii="宋体" w:hAnsi="宋体"/>
          <w:b/>
          <w:bCs/>
          <w:sz w:val="24"/>
        </w:rPr>
        <w:t>第三章  附则</w:t>
      </w:r>
    </w:p>
    <w:p>
      <w:pPr>
        <w:spacing w:line="360" w:lineRule="auto"/>
        <w:ind w:firstLine="482" w:firstLineChars="200"/>
        <w:rPr>
          <w:rFonts w:ascii="宋体" w:hAnsi="宋体"/>
          <w:sz w:val="24"/>
        </w:rPr>
      </w:pPr>
      <w:r>
        <w:rPr>
          <w:rFonts w:hint="eastAsia" w:ascii="宋体" w:hAnsi="宋体"/>
          <w:b/>
          <w:bCs/>
          <w:sz w:val="24"/>
        </w:rPr>
        <w:t>第四十条</w:t>
      </w:r>
      <w:r>
        <w:rPr>
          <w:rFonts w:ascii="宋体" w:hAnsi="宋体"/>
          <w:sz w:val="24"/>
          <w:szCs w:val="36"/>
        </w:rPr>
        <w:t xml:space="preserve">  </w:t>
      </w:r>
      <w:r>
        <w:rPr>
          <w:rFonts w:hint="eastAsia" w:ascii="宋体" w:hAnsi="宋体"/>
          <w:sz w:val="24"/>
        </w:rPr>
        <w:t>本规定行文中涉及“以上、以内”等均包含本等级或数字。</w:t>
      </w:r>
    </w:p>
    <w:p>
      <w:pPr>
        <w:spacing w:line="360" w:lineRule="auto"/>
        <w:ind w:firstLine="482" w:firstLineChars="200"/>
        <w:rPr>
          <w:rFonts w:ascii="宋体" w:hAnsi="宋体"/>
          <w:sz w:val="24"/>
        </w:rPr>
      </w:pPr>
      <w:r>
        <w:rPr>
          <w:rFonts w:hint="eastAsia" w:ascii="宋体" w:hAnsi="宋体"/>
          <w:b/>
          <w:bCs/>
          <w:sz w:val="24"/>
        </w:rPr>
        <w:t>第四十一条</w:t>
      </w:r>
      <w:r>
        <w:rPr>
          <w:rFonts w:hint="eastAsia" w:ascii="宋体" w:hAnsi="宋体"/>
          <w:sz w:val="24"/>
        </w:rPr>
        <w:t xml:space="preserve">  学校对具有我校学籍的研究生、接受高等学历继续教育的学生、港澳台侨学生、留学生的违纪处分，参照本规定执行。</w:t>
      </w:r>
    </w:p>
    <w:p>
      <w:pPr>
        <w:spacing w:line="360" w:lineRule="auto"/>
        <w:ind w:firstLine="482" w:firstLineChars="200"/>
        <w:rPr>
          <w:rFonts w:ascii="宋体"/>
          <w:sz w:val="24"/>
        </w:rPr>
      </w:pPr>
      <w:r>
        <w:rPr>
          <w:rFonts w:hint="eastAsia" w:ascii="宋体" w:hAnsi="宋体"/>
          <w:b/>
          <w:bCs/>
          <w:sz w:val="24"/>
        </w:rPr>
        <w:t>第四十二条</w:t>
      </w:r>
      <w:r>
        <w:rPr>
          <w:rFonts w:ascii="宋体" w:hAnsi="宋体"/>
          <w:sz w:val="24"/>
        </w:rPr>
        <w:t xml:space="preserve">  </w:t>
      </w:r>
      <w:r>
        <w:rPr>
          <w:rFonts w:hint="eastAsia" w:ascii="宋体" w:hAnsi="宋体"/>
          <w:sz w:val="24"/>
        </w:rPr>
        <w:t>本规定由学生处负责解释，</w:t>
      </w:r>
      <w:r>
        <w:rPr>
          <w:rFonts w:hint="eastAsia" w:ascii="宋体" w:hAnsi="宋体"/>
          <w:sz w:val="24"/>
          <w:szCs w:val="36"/>
        </w:rPr>
        <w:t>自</w:t>
      </w:r>
      <w:r>
        <w:rPr>
          <w:rFonts w:ascii="宋体" w:hAnsi="宋体"/>
          <w:sz w:val="24"/>
          <w:szCs w:val="36"/>
        </w:rPr>
        <w:t>201</w:t>
      </w:r>
      <w:r>
        <w:rPr>
          <w:rFonts w:hint="eastAsia" w:ascii="宋体" w:hAnsi="宋体"/>
          <w:sz w:val="24"/>
          <w:szCs w:val="36"/>
        </w:rPr>
        <w:t>8年</w:t>
      </w:r>
      <w:r>
        <w:rPr>
          <w:rFonts w:ascii="宋体" w:hAnsi="宋体"/>
          <w:sz w:val="24"/>
          <w:szCs w:val="36"/>
        </w:rPr>
        <w:t>9</w:t>
      </w:r>
      <w:r>
        <w:rPr>
          <w:rFonts w:hint="eastAsia" w:ascii="宋体" w:hAnsi="宋体"/>
          <w:sz w:val="24"/>
          <w:szCs w:val="36"/>
        </w:rPr>
        <w:t>月</w:t>
      </w:r>
      <w:r>
        <w:rPr>
          <w:rFonts w:ascii="宋体" w:hAnsi="宋体"/>
          <w:sz w:val="24"/>
          <w:szCs w:val="36"/>
        </w:rPr>
        <w:t>1</w:t>
      </w:r>
      <w:r>
        <w:rPr>
          <w:rFonts w:hint="eastAsia" w:ascii="宋体" w:hAnsi="宋体"/>
          <w:sz w:val="24"/>
          <w:szCs w:val="36"/>
        </w:rPr>
        <w:t>日起施行。</w:t>
      </w:r>
      <w:r>
        <w:rPr>
          <w:rFonts w:hint="eastAsia" w:ascii="宋体" w:hAnsi="宋体"/>
          <w:sz w:val="24"/>
        </w:rPr>
        <w:t>原《北京工商大学学生违纪处分管理规定》（</w:t>
      </w:r>
      <w:r>
        <w:rPr>
          <w:rFonts w:hint="eastAsia" w:ascii="宋体" w:hAnsi="宋体" w:cs="宋体"/>
          <w:bCs/>
          <w:kern w:val="0"/>
          <w:sz w:val="24"/>
          <w:lang w:val="zh-CN"/>
        </w:rPr>
        <w:t>北工商校发〔2017〕58 号）</w:t>
      </w:r>
      <w:r>
        <w:rPr>
          <w:rFonts w:hint="eastAsia" w:ascii="宋体" w:hAnsi="宋体"/>
          <w:sz w:val="24"/>
        </w:rPr>
        <w:t>同时废止。</w:t>
      </w:r>
    </w:p>
    <w:p/>
    <w:sectPr>
      <w:footerReference r:id="rId3" w:type="default"/>
      <w:footerReference r:id="rId4" w:type="even"/>
      <w:pgSz w:w="11906" w:h="16838"/>
      <w:pgMar w:top="1361"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方正兰亭刊宋_GBK">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方正兰亭中黑_GBK">
    <w:altName w:val="黑体"/>
    <w:panose1 w:val="00000000000000000000"/>
    <w:charset w:val="86"/>
    <w:family w:val="auto"/>
    <w:pitch w:val="default"/>
    <w:sig w:usb0="00000000" w:usb1="00000000" w:usb2="00000010" w:usb3="00000000" w:csb0="00040000" w:csb1="00000000"/>
  </w:font>
  <w:font w:name="方正兰亭黑简体">
    <w:altName w:val="黑体"/>
    <w:panose1 w:val="00000000000000000000"/>
    <w:charset w:val="86"/>
    <w:family w:val="auto"/>
    <w:pitch w:val="default"/>
    <w:sig w:usb0="00000000" w:usb1="00000000" w:usb2="00000010" w:usb3="00000000" w:csb0="00040000" w:csb1="00000000"/>
  </w:font>
  <w:font w:name="方正兰亭纤黑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B526B"/>
    <w:rsid w:val="00103D44"/>
    <w:rsid w:val="00194A09"/>
    <w:rsid w:val="001B19E1"/>
    <w:rsid w:val="001E4363"/>
    <w:rsid w:val="00297688"/>
    <w:rsid w:val="002B082D"/>
    <w:rsid w:val="002C34A9"/>
    <w:rsid w:val="002E31B0"/>
    <w:rsid w:val="003B2C59"/>
    <w:rsid w:val="004B4902"/>
    <w:rsid w:val="00573566"/>
    <w:rsid w:val="005B11F3"/>
    <w:rsid w:val="005C50C8"/>
    <w:rsid w:val="007D7A53"/>
    <w:rsid w:val="008A6620"/>
    <w:rsid w:val="008E2643"/>
    <w:rsid w:val="0092493E"/>
    <w:rsid w:val="00933681"/>
    <w:rsid w:val="009772C7"/>
    <w:rsid w:val="00C523A0"/>
    <w:rsid w:val="00CB23E0"/>
    <w:rsid w:val="00E6323E"/>
    <w:rsid w:val="00E74C26"/>
    <w:rsid w:val="08DB313E"/>
    <w:rsid w:val="0B79138E"/>
    <w:rsid w:val="0B990E43"/>
    <w:rsid w:val="0F2B526B"/>
    <w:rsid w:val="160B0457"/>
    <w:rsid w:val="18E777BE"/>
    <w:rsid w:val="2F7B4623"/>
    <w:rsid w:val="2FB84E35"/>
    <w:rsid w:val="385F3D41"/>
    <w:rsid w:val="394254D7"/>
    <w:rsid w:val="3EAC5373"/>
    <w:rsid w:val="4431221E"/>
    <w:rsid w:val="45BA09ED"/>
    <w:rsid w:val="484E011E"/>
    <w:rsid w:val="48640D45"/>
    <w:rsid w:val="6667476C"/>
    <w:rsid w:val="7D273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 w:type="character" w:customStyle="1" w:styleId="9">
    <w:name w:val="页眉 Char"/>
    <w:basedOn w:val="6"/>
    <w:link w:val="5"/>
    <w:qFormat/>
    <w:uiPriority w:val="0"/>
    <w:rPr>
      <w:rFonts w:ascii="Times New Roman" w:hAnsi="Times New Roman" w:eastAsia="宋体" w:cs="Times New Roman"/>
      <w:kern w:val="2"/>
      <w:sz w:val="18"/>
      <w:szCs w:val="18"/>
    </w:rPr>
  </w:style>
  <w:style w:type="character" w:customStyle="1" w:styleId="10">
    <w:name w:val="批注框文本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8196</Words>
  <Characters>345</Characters>
  <Lines>2</Lines>
  <Paragraphs>17</Paragraphs>
  <TotalTime>0</TotalTime>
  <ScaleCrop>false</ScaleCrop>
  <LinksUpToDate>false</LinksUpToDate>
  <CharactersWithSpaces>8524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2017-07-17T09:31:00Z</dcterms:created>
  <dc:creator>tao</dc:creator>
  <cp:lastModifiedBy>tao</cp:lastModifiedBy>
  <cp:lastPrinted>2018-07-17T04:51:00Z</cp:lastPrinted>
  <dcterms:modified xsi:type="dcterms:W3CDTF">2018-07-25T01:57:03Z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